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39" w:rsidRPr="005252A9" w:rsidRDefault="00D00E39" w:rsidP="00A27BEF">
      <w:pPr>
        <w:rPr>
          <w:b/>
          <w:sz w:val="26"/>
          <w:szCs w:val="26"/>
        </w:rPr>
      </w:pPr>
    </w:p>
    <w:p w:rsidR="00A82DFB" w:rsidRPr="005252A9" w:rsidRDefault="00A82DFB" w:rsidP="00A82DFB">
      <w:pPr>
        <w:rPr>
          <w:rFonts w:asciiTheme="minorHAnsi" w:hAnsiTheme="minorHAnsi"/>
          <w:sz w:val="26"/>
          <w:szCs w:val="26"/>
        </w:rPr>
      </w:pPr>
    </w:p>
    <w:tbl>
      <w:tblPr>
        <w:tblW w:w="1098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6950"/>
      </w:tblGrid>
      <w:tr w:rsidR="00A82DFB" w:rsidRPr="00AA5674" w:rsidTr="00343AD9">
        <w:tc>
          <w:tcPr>
            <w:tcW w:w="4030" w:type="dxa"/>
          </w:tcPr>
          <w:p w:rsidR="00A82DFB" w:rsidRPr="005252A9" w:rsidRDefault="00E74AC5" w:rsidP="00975DA9">
            <w:pPr>
              <w:pStyle w:val="StyleStyleTitre110ptCentrGauche063cmPremireligne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5252A9">
              <w:rPr>
                <w:rFonts w:asciiTheme="minorHAnsi" w:hAnsiTheme="minorHAnsi"/>
                <w:sz w:val="26"/>
                <w:szCs w:val="26"/>
              </w:rPr>
              <w:t>DEPARTEMENT DU CALVADOS</w:t>
            </w:r>
          </w:p>
          <w:p w:rsidR="00A82DFB" w:rsidRPr="005252A9" w:rsidRDefault="00E74AC5" w:rsidP="00343AD9">
            <w:pPr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5252A9">
              <w:rPr>
                <w:rFonts w:asciiTheme="minorHAnsi" w:hAnsiTheme="minorHAnsi"/>
                <w:b/>
                <w:bCs/>
                <w:sz w:val="26"/>
                <w:szCs w:val="26"/>
              </w:rPr>
              <w:t>---------------------</w:t>
            </w:r>
          </w:p>
          <w:p w:rsidR="00BE412C" w:rsidRPr="005252A9" w:rsidRDefault="00BE412C" w:rsidP="00343AD9">
            <w:pPr>
              <w:jc w:val="center"/>
              <w:rPr>
                <w:rFonts w:asciiTheme="minorHAnsi" w:hAnsiTheme="minorHAnsi"/>
                <w:sz w:val="26"/>
                <w:szCs w:val="26"/>
                <w:highlight w:val="yellow"/>
              </w:rPr>
            </w:pPr>
          </w:p>
          <w:p w:rsidR="00A82DFB" w:rsidRPr="005252A9" w:rsidRDefault="00E74AC5" w:rsidP="00343AD9">
            <w:pPr>
              <w:jc w:val="center"/>
              <w:rPr>
                <w:rFonts w:asciiTheme="minorHAnsi" w:hAnsiTheme="minorHAnsi"/>
                <w:sz w:val="26"/>
                <w:szCs w:val="26"/>
                <w:highlight w:val="yellow"/>
              </w:rPr>
            </w:pPr>
            <w:r w:rsidRPr="005252A9">
              <w:rPr>
                <w:rFonts w:asciiTheme="minorHAnsi" w:hAnsiTheme="minorHAnsi"/>
                <w:sz w:val="26"/>
                <w:szCs w:val="26"/>
                <w:highlight w:val="yellow"/>
              </w:rPr>
              <w:t>COMMUNE DE</w:t>
            </w:r>
          </w:p>
          <w:p w:rsidR="00A82DFB" w:rsidRPr="005252A9" w:rsidRDefault="00E74AC5" w:rsidP="00A27BEF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5252A9">
              <w:rPr>
                <w:rFonts w:asciiTheme="minorHAnsi" w:hAnsiTheme="minorHAnsi"/>
                <w:sz w:val="26"/>
                <w:szCs w:val="26"/>
                <w:highlight w:val="yellow"/>
              </w:rPr>
              <w:t>XX</w:t>
            </w:r>
          </w:p>
          <w:p w:rsidR="00A82DFB" w:rsidRPr="005252A9" w:rsidRDefault="00E74AC5" w:rsidP="00343AD9">
            <w:pPr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5252A9">
              <w:rPr>
                <w:rFonts w:asciiTheme="minorHAnsi" w:hAnsiTheme="minorHAnsi"/>
                <w:b/>
                <w:bCs/>
                <w:sz w:val="26"/>
                <w:szCs w:val="26"/>
              </w:rPr>
              <w:t>--------------------</w:t>
            </w:r>
          </w:p>
          <w:p w:rsidR="00A82DFB" w:rsidRPr="005252A9" w:rsidRDefault="00A82DFB" w:rsidP="00343AD9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6950" w:type="dxa"/>
          </w:tcPr>
          <w:p w:rsidR="00A82DFB" w:rsidRPr="005252A9" w:rsidRDefault="00E74AC5" w:rsidP="00343AD9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5252A9">
              <w:rPr>
                <w:rFonts w:asciiTheme="minorHAnsi" w:hAnsiTheme="minorHAnsi"/>
                <w:sz w:val="26"/>
                <w:szCs w:val="26"/>
              </w:rPr>
              <w:t>REPUBLIQUE FRANCAISE</w:t>
            </w:r>
          </w:p>
          <w:p w:rsidR="00A82DFB" w:rsidRPr="005252A9" w:rsidRDefault="00E74AC5" w:rsidP="00343AD9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5252A9">
              <w:rPr>
                <w:rFonts w:asciiTheme="minorHAnsi" w:hAnsiTheme="minorHAnsi"/>
                <w:sz w:val="26"/>
                <w:szCs w:val="26"/>
              </w:rPr>
              <w:t>---------------</w:t>
            </w:r>
          </w:p>
          <w:p w:rsidR="00A82DFB" w:rsidRPr="005252A9" w:rsidRDefault="00E74AC5" w:rsidP="00343AD9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5252A9">
              <w:rPr>
                <w:rFonts w:asciiTheme="minorHAnsi" w:hAnsiTheme="minorHAnsi"/>
                <w:sz w:val="26"/>
                <w:szCs w:val="26"/>
              </w:rPr>
              <w:t>EXTRAIT DU REGISTRE DES DELIBERATIONS</w:t>
            </w:r>
          </w:p>
          <w:p w:rsidR="00A82DFB" w:rsidRPr="005252A9" w:rsidRDefault="00E74AC5" w:rsidP="00343AD9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5252A9">
              <w:rPr>
                <w:rFonts w:asciiTheme="minorHAnsi" w:hAnsiTheme="minorHAnsi"/>
                <w:sz w:val="26"/>
                <w:szCs w:val="26"/>
              </w:rPr>
              <w:t>DU CONSEIL MUNICIPAL</w:t>
            </w:r>
          </w:p>
          <w:p w:rsidR="00A82DFB" w:rsidRPr="005252A9" w:rsidRDefault="00E74AC5" w:rsidP="00343AD9">
            <w:pPr>
              <w:jc w:val="center"/>
              <w:rPr>
                <w:rFonts w:asciiTheme="minorHAnsi" w:hAnsiTheme="minorHAnsi"/>
                <w:sz w:val="26"/>
                <w:szCs w:val="26"/>
                <w:u w:val="double"/>
              </w:rPr>
            </w:pPr>
            <w:r w:rsidRPr="005252A9">
              <w:rPr>
                <w:rFonts w:asciiTheme="minorHAnsi" w:hAnsiTheme="minorHAnsi"/>
                <w:sz w:val="26"/>
                <w:szCs w:val="26"/>
                <w:u w:val="double"/>
              </w:rPr>
              <w:t>____________________________</w:t>
            </w:r>
          </w:p>
          <w:p w:rsidR="00A82DFB" w:rsidRPr="005252A9" w:rsidRDefault="00A82DFB" w:rsidP="00A27BEF">
            <w:pPr>
              <w:rPr>
                <w:rFonts w:asciiTheme="minorHAnsi" w:hAnsiTheme="minorHAnsi"/>
                <w:sz w:val="26"/>
                <w:szCs w:val="26"/>
              </w:rPr>
            </w:pPr>
          </w:p>
          <w:p w:rsidR="00A82DFB" w:rsidRPr="005252A9" w:rsidRDefault="00E74AC5" w:rsidP="00A27BEF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5252A9">
              <w:rPr>
                <w:rFonts w:asciiTheme="minorHAnsi" w:hAnsiTheme="minorHAnsi"/>
                <w:sz w:val="26"/>
                <w:szCs w:val="26"/>
              </w:rPr>
              <w:t>Séance du</w:t>
            </w:r>
          </w:p>
          <w:p w:rsidR="00A82DFB" w:rsidRPr="005252A9" w:rsidRDefault="00E74AC5" w:rsidP="00343AD9">
            <w:pPr>
              <w:jc w:val="center"/>
              <w:rPr>
                <w:rFonts w:asciiTheme="minorHAnsi" w:hAnsiTheme="minorHAnsi"/>
                <w:sz w:val="26"/>
                <w:szCs w:val="26"/>
                <w:u w:val="double"/>
              </w:rPr>
            </w:pPr>
            <w:r w:rsidRPr="005252A9">
              <w:rPr>
                <w:rFonts w:asciiTheme="minorHAnsi" w:hAnsiTheme="minorHAnsi"/>
                <w:sz w:val="26"/>
                <w:szCs w:val="26"/>
                <w:u w:val="double"/>
              </w:rPr>
              <w:t>_____________________________</w:t>
            </w:r>
          </w:p>
        </w:tc>
      </w:tr>
    </w:tbl>
    <w:p w:rsidR="00A82DFB" w:rsidRPr="005252A9" w:rsidRDefault="00A82DFB" w:rsidP="00A82DFB">
      <w:pPr>
        <w:spacing w:line="240" w:lineRule="exact"/>
        <w:ind w:right="522"/>
        <w:rPr>
          <w:rFonts w:asciiTheme="minorHAnsi" w:hAnsiTheme="minorHAnsi"/>
          <w:sz w:val="26"/>
          <w:szCs w:val="26"/>
        </w:rPr>
      </w:pPr>
    </w:p>
    <w:p w:rsidR="00A82DFB" w:rsidRPr="005252A9" w:rsidRDefault="00E74AC5" w:rsidP="000E3C02">
      <w:pPr>
        <w:rPr>
          <w:rFonts w:asciiTheme="minorHAnsi" w:hAnsiTheme="minorHAnsi"/>
          <w:sz w:val="26"/>
          <w:szCs w:val="26"/>
        </w:rPr>
      </w:pPr>
      <w:r w:rsidRPr="005252A9">
        <w:rPr>
          <w:rFonts w:asciiTheme="minorHAnsi" w:hAnsiTheme="minorHAnsi"/>
          <w:b/>
          <w:sz w:val="26"/>
          <w:szCs w:val="26"/>
          <w:u w:val="single"/>
        </w:rPr>
        <w:t>OBJET</w:t>
      </w:r>
      <w:r w:rsidRPr="005252A9">
        <w:rPr>
          <w:rFonts w:asciiTheme="minorHAnsi" w:hAnsiTheme="minorHAnsi"/>
          <w:sz w:val="26"/>
          <w:szCs w:val="26"/>
        </w:rPr>
        <w:t xml:space="preserve">: Transfert de l’exercice de la compétence </w:t>
      </w:r>
      <w:r w:rsidR="00B27357">
        <w:rPr>
          <w:rFonts w:asciiTheme="minorHAnsi" w:hAnsiTheme="minorHAnsi"/>
          <w:b/>
          <w:sz w:val="26"/>
          <w:szCs w:val="26"/>
        </w:rPr>
        <w:t>« </w:t>
      </w:r>
      <w:r w:rsidRPr="005252A9">
        <w:rPr>
          <w:rFonts w:asciiTheme="minorHAnsi" w:hAnsiTheme="minorHAnsi"/>
          <w:b/>
          <w:sz w:val="26"/>
          <w:szCs w:val="26"/>
        </w:rPr>
        <w:t>infrastructure(s) de charge pour véhicules électriques et hybrides rechargeables (IRVE) » au SDEC E</w:t>
      </w:r>
      <w:r w:rsidR="00B27357">
        <w:rPr>
          <w:rFonts w:asciiTheme="minorHAnsi" w:hAnsiTheme="minorHAnsi"/>
          <w:b/>
          <w:sz w:val="26"/>
          <w:szCs w:val="26"/>
        </w:rPr>
        <w:t>NERGIE</w:t>
      </w:r>
    </w:p>
    <w:p w:rsidR="00A82DFB" w:rsidRPr="005252A9" w:rsidRDefault="00A82DFB" w:rsidP="00A82DFB">
      <w:pPr>
        <w:spacing w:line="240" w:lineRule="exact"/>
        <w:ind w:right="522"/>
        <w:rPr>
          <w:rFonts w:asciiTheme="minorHAnsi" w:hAnsiTheme="minorHAnsi"/>
          <w:sz w:val="26"/>
          <w:szCs w:val="26"/>
        </w:rPr>
      </w:pPr>
    </w:p>
    <w:p w:rsidR="00A82DFB" w:rsidRPr="005252A9" w:rsidRDefault="00E74AC5" w:rsidP="00A27BEF">
      <w:pPr>
        <w:ind w:right="522"/>
        <w:rPr>
          <w:rFonts w:asciiTheme="minorHAnsi" w:hAnsiTheme="minorHAnsi"/>
          <w:sz w:val="26"/>
          <w:szCs w:val="26"/>
        </w:rPr>
      </w:pPr>
      <w:r w:rsidRPr="005252A9">
        <w:rPr>
          <w:rFonts w:asciiTheme="minorHAnsi" w:hAnsiTheme="minorHAnsi"/>
          <w:sz w:val="26"/>
          <w:szCs w:val="26"/>
        </w:rPr>
        <w:t xml:space="preserve">L'an deux mille </w:t>
      </w:r>
      <w:r w:rsidR="00904B8A">
        <w:rPr>
          <w:rFonts w:asciiTheme="minorHAnsi" w:hAnsiTheme="minorHAnsi"/>
          <w:sz w:val="26"/>
          <w:szCs w:val="26"/>
        </w:rPr>
        <w:t>vingt-deux</w:t>
      </w:r>
      <w:r w:rsidRPr="005252A9">
        <w:rPr>
          <w:rFonts w:asciiTheme="minorHAnsi" w:hAnsiTheme="minorHAnsi"/>
          <w:sz w:val="26"/>
          <w:szCs w:val="26"/>
        </w:rPr>
        <w:t xml:space="preserve">, le ………………….. </w:t>
      </w:r>
      <w:proofErr w:type="gramStart"/>
      <w:r w:rsidRPr="005252A9">
        <w:rPr>
          <w:rFonts w:asciiTheme="minorHAnsi" w:hAnsiTheme="minorHAnsi"/>
          <w:sz w:val="26"/>
          <w:szCs w:val="26"/>
        </w:rPr>
        <w:t>du</w:t>
      </w:r>
      <w:proofErr w:type="gramEnd"/>
      <w:r w:rsidRPr="005252A9">
        <w:rPr>
          <w:rFonts w:asciiTheme="minorHAnsi" w:hAnsiTheme="minorHAnsi"/>
          <w:sz w:val="26"/>
          <w:szCs w:val="26"/>
        </w:rPr>
        <w:t xml:space="preserve"> mois de………………………….. </w:t>
      </w:r>
      <w:proofErr w:type="gramStart"/>
      <w:r w:rsidRPr="005252A9">
        <w:rPr>
          <w:rFonts w:asciiTheme="minorHAnsi" w:hAnsiTheme="minorHAnsi"/>
          <w:sz w:val="26"/>
          <w:szCs w:val="26"/>
        </w:rPr>
        <w:t>,le</w:t>
      </w:r>
      <w:proofErr w:type="gramEnd"/>
      <w:r w:rsidRPr="005252A9">
        <w:rPr>
          <w:rFonts w:asciiTheme="minorHAnsi" w:hAnsiTheme="minorHAnsi"/>
          <w:sz w:val="26"/>
          <w:szCs w:val="26"/>
        </w:rPr>
        <w:t xml:space="preserve"> Conseil Municipal dûment convoqué, s'est réuni sous la présidence de …………………………………</w:t>
      </w:r>
    </w:p>
    <w:p w:rsidR="00A82DFB" w:rsidRPr="005252A9" w:rsidRDefault="00A82DFB" w:rsidP="00A27BEF">
      <w:pPr>
        <w:ind w:right="522"/>
        <w:rPr>
          <w:rFonts w:asciiTheme="minorHAnsi" w:hAnsiTheme="minorHAnsi"/>
          <w:sz w:val="26"/>
          <w:szCs w:val="26"/>
        </w:rPr>
      </w:pPr>
    </w:p>
    <w:p w:rsidR="00A82DFB" w:rsidRPr="005252A9" w:rsidRDefault="00E74AC5" w:rsidP="00A27BEF">
      <w:pPr>
        <w:ind w:right="522"/>
        <w:rPr>
          <w:rFonts w:asciiTheme="minorHAnsi" w:hAnsiTheme="minorHAnsi"/>
          <w:sz w:val="26"/>
          <w:szCs w:val="26"/>
        </w:rPr>
      </w:pPr>
      <w:r w:rsidRPr="005252A9">
        <w:rPr>
          <w:rFonts w:asciiTheme="minorHAnsi" w:hAnsiTheme="minorHAnsi"/>
          <w:sz w:val="26"/>
          <w:szCs w:val="26"/>
        </w:rPr>
        <w:t>Etaient présents : ………………………………………………….</w:t>
      </w:r>
    </w:p>
    <w:p w:rsidR="00A82DFB" w:rsidRPr="005252A9" w:rsidRDefault="00A82DFB" w:rsidP="00A27BEF">
      <w:pPr>
        <w:ind w:right="522"/>
        <w:rPr>
          <w:rFonts w:asciiTheme="minorHAnsi" w:hAnsiTheme="minorHAnsi"/>
          <w:sz w:val="26"/>
          <w:szCs w:val="26"/>
        </w:rPr>
      </w:pPr>
    </w:p>
    <w:p w:rsidR="00A82DFB" w:rsidRPr="005252A9" w:rsidRDefault="00E74AC5" w:rsidP="00A27BEF">
      <w:pPr>
        <w:spacing w:before="120"/>
        <w:ind w:right="522"/>
        <w:rPr>
          <w:rFonts w:asciiTheme="minorHAnsi" w:hAnsiTheme="minorHAnsi"/>
          <w:sz w:val="26"/>
          <w:szCs w:val="26"/>
        </w:rPr>
      </w:pPr>
      <w:proofErr w:type="gramStart"/>
      <w:r w:rsidRPr="005252A9">
        <w:rPr>
          <w:rFonts w:asciiTheme="minorHAnsi" w:hAnsiTheme="minorHAnsi"/>
          <w:sz w:val="26"/>
          <w:szCs w:val="26"/>
        </w:rPr>
        <w:t>formant</w:t>
      </w:r>
      <w:proofErr w:type="gramEnd"/>
      <w:r w:rsidRPr="005252A9">
        <w:rPr>
          <w:rFonts w:asciiTheme="minorHAnsi" w:hAnsiTheme="minorHAnsi"/>
          <w:sz w:val="26"/>
          <w:szCs w:val="26"/>
        </w:rPr>
        <w:t xml:space="preserve"> la majorité des membres en exercice.</w:t>
      </w:r>
    </w:p>
    <w:p w:rsidR="00A82DFB" w:rsidRPr="005252A9" w:rsidRDefault="00A82DFB" w:rsidP="00A27BEF">
      <w:pPr>
        <w:spacing w:before="120"/>
        <w:ind w:right="522"/>
        <w:rPr>
          <w:rFonts w:asciiTheme="minorHAnsi" w:hAnsiTheme="minorHAnsi"/>
          <w:sz w:val="26"/>
          <w:szCs w:val="26"/>
        </w:rPr>
      </w:pPr>
    </w:p>
    <w:p w:rsidR="00A82DFB" w:rsidRPr="005252A9" w:rsidRDefault="00E74AC5" w:rsidP="00A27BEF">
      <w:pPr>
        <w:spacing w:before="120"/>
        <w:ind w:right="522"/>
        <w:rPr>
          <w:rFonts w:asciiTheme="minorHAnsi" w:hAnsiTheme="minorHAnsi"/>
          <w:sz w:val="26"/>
          <w:szCs w:val="26"/>
        </w:rPr>
      </w:pPr>
      <w:r w:rsidRPr="005252A9">
        <w:rPr>
          <w:rFonts w:asciiTheme="minorHAnsi" w:hAnsiTheme="minorHAnsi"/>
          <w:sz w:val="26"/>
          <w:szCs w:val="26"/>
        </w:rPr>
        <w:t>M …………………………………………..a été nommé(e) secrétaire de séance.</w:t>
      </w:r>
    </w:p>
    <w:p w:rsidR="00A82DFB" w:rsidRPr="005252A9" w:rsidRDefault="00A82DFB" w:rsidP="00A82DFB">
      <w:pPr>
        <w:rPr>
          <w:rFonts w:asciiTheme="minorHAnsi" w:hAnsiTheme="minorHAnsi"/>
          <w:sz w:val="26"/>
          <w:szCs w:val="26"/>
        </w:rPr>
      </w:pPr>
    </w:p>
    <w:p w:rsidR="00A82DFB" w:rsidRPr="005252A9" w:rsidRDefault="00E74AC5" w:rsidP="00B714A4">
      <w:pPr>
        <w:spacing w:before="120" w:after="120"/>
        <w:rPr>
          <w:rFonts w:asciiTheme="minorHAnsi" w:hAnsiTheme="minorHAnsi"/>
          <w:sz w:val="26"/>
          <w:szCs w:val="26"/>
        </w:rPr>
      </w:pPr>
      <w:r w:rsidRPr="005252A9">
        <w:rPr>
          <w:rFonts w:asciiTheme="minorHAnsi" w:hAnsiTheme="minorHAnsi"/>
          <w:sz w:val="26"/>
          <w:szCs w:val="26"/>
        </w:rPr>
        <w:t>Vu les dispositions du Code Général des Collectivités Territoriales, notamment son article L. 2224-37, permettant le transfert de la compétence « infrastructures de charge pour véhicules électriques » aux autorités organisatrices d'un réseau public de distribution d'électricité visées à l'article L. 2224-31 du Code général des collectivités,</w:t>
      </w:r>
    </w:p>
    <w:p w:rsidR="009C721E" w:rsidRPr="005252A9" w:rsidRDefault="00E74AC5" w:rsidP="00B714A4">
      <w:pPr>
        <w:spacing w:before="120" w:after="120"/>
        <w:rPr>
          <w:rFonts w:asciiTheme="minorHAnsi" w:hAnsiTheme="minorHAnsi"/>
          <w:sz w:val="26"/>
          <w:szCs w:val="26"/>
        </w:rPr>
      </w:pPr>
      <w:r w:rsidRPr="005252A9">
        <w:rPr>
          <w:rFonts w:asciiTheme="minorHAnsi" w:hAnsiTheme="minorHAnsi"/>
          <w:sz w:val="26"/>
          <w:szCs w:val="26"/>
        </w:rPr>
        <w:t>Vu les statuts du SDEC E</w:t>
      </w:r>
      <w:r w:rsidR="00B27357">
        <w:rPr>
          <w:rFonts w:asciiTheme="minorHAnsi" w:hAnsiTheme="minorHAnsi"/>
          <w:sz w:val="26"/>
          <w:szCs w:val="26"/>
        </w:rPr>
        <w:t>NERGIE</w:t>
      </w:r>
      <w:r w:rsidRPr="005252A9">
        <w:rPr>
          <w:rFonts w:asciiTheme="minorHAnsi" w:hAnsiTheme="minorHAnsi"/>
          <w:sz w:val="26"/>
          <w:szCs w:val="26"/>
        </w:rPr>
        <w:t xml:space="preserve"> ratifié par arrêté inter-préfectoral en date du </w:t>
      </w:r>
      <w:r w:rsidR="00976101">
        <w:rPr>
          <w:rFonts w:asciiTheme="minorHAnsi" w:hAnsiTheme="minorHAnsi"/>
          <w:sz w:val="26"/>
          <w:szCs w:val="26"/>
        </w:rPr>
        <w:t xml:space="preserve">27 décembre 2016 </w:t>
      </w:r>
      <w:r w:rsidRPr="005252A9">
        <w:rPr>
          <w:rFonts w:asciiTheme="minorHAnsi" w:hAnsiTheme="minorHAnsi"/>
          <w:sz w:val="26"/>
          <w:szCs w:val="26"/>
        </w:rPr>
        <w:t>et notamment l’article</w:t>
      </w:r>
      <w:r w:rsidR="00976101">
        <w:rPr>
          <w:rFonts w:asciiTheme="minorHAnsi" w:hAnsiTheme="minorHAnsi"/>
          <w:sz w:val="26"/>
          <w:szCs w:val="26"/>
        </w:rPr>
        <w:t xml:space="preserve"> </w:t>
      </w:r>
      <w:r w:rsidRPr="005252A9">
        <w:rPr>
          <w:rFonts w:asciiTheme="minorHAnsi" w:hAnsiTheme="minorHAnsi"/>
          <w:sz w:val="26"/>
          <w:szCs w:val="26"/>
        </w:rPr>
        <w:t>3.</w:t>
      </w:r>
      <w:r w:rsidR="00976101">
        <w:rPr>
          <w:rFonts w:asciiTheme="minorHAnsi" w:hAnsiTheme="minorHAnsi"/>
          <w:sz w:val="26"/>
          <w:szCs w:val="26"/>
        </w:rPr>
        <w:t>6</w:t>
      </w:r>
      <w:r w:rsidR="00B27357">
        <w:rPr>
          <w:rFonts w:asciiTheme="minorHAnsi" w:hAnsiTheme="minorHAnsi"/>
          <w:sz w:val="26"/>
          <w:szCs w:val="26"/>
        </w:rPr>
        <w:t xml:space="preserve"> habilitant le SDEC ENERGIE</w:t>
      </w:r>
      <w:r w:rsidRPr="005252A9">
        <w:rPr>
          <w:rFonts w:asciiTheme="minorHAnsi" w:hAnsiTheme="minorHAnsi"/>
          <w:sz w:val="26"/>
          <w:szCs w:val="26"/>
        </w:rPr>
        <w:t xml:space="preserve"> à mettre en place et organiser, pour ceux de ses membres qui lui ont confié cette compétence, un service comprenant la création, l’entretien et l’exploitation des infrastructures de charge nécessaires à l’usage des véhicules électriques ou hybrides rechargeables et l’article 5-2 portant sur les modalités du transfert de cette compétence,  </w:t>
      </w:r>
    </w:p>
    <w:p w:rsidR="00497136" w:rsidRPr="005252A9" w:rsidRDefault="00E74AC5" w:rsidP="00B714A4">
      <w:pPr>
        <w:spacing w:before="120" w:after="120"/>
        <w:rPr>
          <w:rFonts w:asciiTheme="minorHAnsi" w:hAnsiTheme="minorHAnsi"/>
          <w:strike/>
          <w:sz w:val="26"/>
          <w:szCs w:val="26"/>
        </w:rPr>
      </w:pPr>
      <w:r w:rsidRPr="005252A9">
        <w:rPr>
          <w:rFonts w:asciiTheme="minorHAnsi" w:hAnsiTheme="minorHAnsi"/>
          <w:sz w:val="26"/>
          <w:szCs w:val="26"/>
        </w:rPr>
        <w:t>Vu la délibération du comité syndical du SDEC E</w:t>
      </w:r>
      <w:r w:rsidR="00B27357">
        <w:rPr>
          <w:rFonts w:asciiTheme="minorHAnsi" w:hAnsiTheme="minorHAnsi"/>
          <w:sz w:val="26"/>
          <w:szCs w:val="26"/>
        </w:rPr>
        <w:t>NERGIE</w:t>
      </w:r>
      <w:r w:rsidRPr="005252A9">
        <w:rPr>
          <w:rFonts w:asciiTheme="minorHAnsi" w:hAnsiTheme="minorHAnsi"/>
          <w:sz w:val="26"/>
          <w:szCs w:val="26"/>
        </w:rPr>
        <w:t xml:space="preserve"> en date du </w:t>
      </w:r>
      <w:r w:rsidR="007A4009">
        <w:rPr>
          <w:rFonts w:asciiTheme="minorHAnsi" w:hAnsiTheme="minorHAnsi"/>
          <w:sz w:val="26"/>
          <w:szCs w:val="26"/>
        </w:rPr>
        <w:t>12 février 2016</w:t>
      </w:r>
      <w:r w:rsidRPr="005252A9">
        <w:rPr>
          <w:rFonts w:asciiTheme="minorHAnsi" w:hAnsiTheme="minorHAnsi"/>
          <w:sz w:val="26"/>
          <w:szCs w:val="26"/>
        </w:rPr>
        <w:t xml:space="preserve"> portant sur le transfert et les conditions techniques et financières d’exercice de la compétence « infrastructures de charge pour véhicules électriques »,</w:t>
      </w:r>
    </w:p>
    <w:p w:rsidR="009944EA" w:rsidRPr="005252A9" w:rsidRDefault="00E74AC5" w:rsidP="009944EA">
      <w:pPr>
        <w:spacing w:before="120" w:after="120"/>
        <w:rPr>
          <w:sz w:val="26"/>
          <w:szCs w:val="26"/>
        </w:rPr>
      </w:pPr>
      <w:r w:rsidRPr="005252A9">
        <w:rPr>
          <w:rFonts w:asciiTheme="minorHAnsi" w:eastAsia="Calibri" w:hAnsiTheme="minorHAnsi"/>
          <w:sz w:val="26"/>
          <w:szCs w:val="26"/>
          <w:lang w:eastAsia="en-US"/>
        </w:rPr>
        <w:t>Considérant que le SDEC E</w:t>
      </w:r>
      <w:r w:rsidR="00B27357">
        <w:rPr>
          <w:rFonts w:asciiTheme="minorHAnsi" w:eastAsia="Calibri" w:hAnsiTheme="minorHAnsi"/>
          <w:sz w:val="26"/>
          <w:szCs w:val="26"/>
          <w:lang w:eastAsia="en-US"/>
        </w:rPr>
        <w:t>NERGIE</w:t>
      </w:r>
      <w:r w:rsidRPr="005252A9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 w:rsidR="00F75134">
        <w:rPr>
          <w:rFonts w:asciiTheme="minorHAnsi" w:eastAsia="Calibri" w:hAnsiTheme="minorHAnsi"/>
          <w:sz w:val="26"/>
          <w:szCs w:val="26"/>
          <w:lang w:eastAsia="en-US"/>
        </w:rPr>
        <w:t>a engagé</w:t>
      </w:r>
      <w:r w:rsidRPr="005252A9">
        <w:rPr>
          <w:rFonts w:asciiTheme="minorHAnsi" w:eastAsia="Calibri" w:hAnsiTheme="minorHAnsi"/>
          <w:sz w:val="26"/>
          <w:szCs w:val="26"/>
          <w:lang w:eastAsia="en-US"/>
        </w:rPr>
        <w:t xml:space="preserve"> un programme de déploiement d’infrastructures de recharge pour véhicules électriques et hybrides rechargeables (IRVE), et ce à travers un maillage cohérent couvrant l’ensemble du territoire,</w:t>
      </w:r>
      <w:r w:rsidRPr="005252A9">
        <w:rPr>
          <w:sz w:val="26"/>
          <w:szCs w:val="26"/>
        </w:rPr>
        <w:t xml:space="preserve"> </w:t>
      </w:r>
    </w:p>
    <w:p w:rsidR="00BB4B28" w:rsidRPr="005252A9" w:rsidRDefault="00E74AC5" w:rsidP="0002254C">
      <w:pPr>
        <w:tabs>
          <w:tab w:val="left" w:pos="5580"/>
        </w:tabs>
        <w:spacing w:before="120" w:after="120"/>
        <w:rPr>
          <w:rFonts w:asciiTheme="minorHAnsi" w:hAnsiTheme="minorHAnsi"/>
          <w:noProof/>
          <w:sz w:val="26"/>
          <w:szCs w:val="26"/>
        </w:rPr>
      </w:pPr>
      <w:r w:rsidRPr="005252A9">
        <w:rPr>
          <w:rFonts w:asciiTheme="minorHAnsi" w:hAnsiTheme="minorHAnsi"/>
          <w:noProof/>
          <w:sz w:val="26"/>
          <w:szCs w:val="26"/>
        </w:rPr>
        <w:t>Considérant qu’en application des dispositions de l’article 5-2 des statuts du SDEC</w:t>
      </w:r>
      <w:r w:rsidR="00B27357">
        <w:rPr>
          <w:rFonts w:asciiTheme="minorHAnsi" w:hAnsiTheme="minorHAnsi"/>
          <w:noProof/>
          <w:sz w:val="26"/>
          <w:szCs w:val="26"/>
        </w:rPr>
        <w:t xml:space="preserve"> ENERGIE</w:t>
      </w:r>
      <w:r w:rsidRPr="005252A9">
        <w:rPr>
          <w:rFonts w:asciiTheme="minorHAnsi" w:hAnsiTheme="minorHAnsi"/>
          <w:noProof/>
          <w:sz w:val="26"/>
          <w:szCs w:val="26"/>
        </w:rPr>
        <w:t>, le transfert de la compétence</w:t>
      </w:r>
      <w:r w:rsidRPr="005252A9">
        <w:rPr>
          <w:rFonts w:asciiTheme="minorHAnsi" w:hAnsiTheme="minorHAnsi"/>
          <w:sz w:val="26"/>
          <w:szCs w:val="26"/>
        </w:rPr>
        <w:t xml:space="preserve"> « infrastructures de charge pour véhicules électriques » suppose les délibérations concordantes</w:t>
      </w:r>
      <w:r w:rsidRPr="005252A9">
        <w:rPr>
          <w:rFonts w:asciiTheme="minorHAnsi" w:hAnsiTheme="minorHAnsi"/>
          <w:noProof/>
          <w:sz w:val="26"/>
          <w:szCs w:val="26"/>
        </w:rPr>
        <w:t xml:space="preserve"> du comité syndical et de l’organe délibérant du membre</w:t>
      </w:r>
      <w:r w:rsidR="009C2845">
        <w:rPr>
          <w:rFonts w:asciiTheme="minorHAnsi" w:hAnsiTheme="minorHAnsi"/>
          <w:noProof/>
          <w:sz w:val="26"/>
          <w:szCs w:val="26"/>
        </w:rPr>
        <w:t xml:space="preserve"> ; </w:t>
      </w:r>
      <w:r w:rsidRPr="005252A9">
        <w:rPr>
          <w:rFonts w:asciiTheme="minorHAnsi" w:hAnsiTheme="minorHAnsi"/>
          <w:noProof/>
          <w:sz w:val="26"/>
          <w:szCs w:val="26"/>
        </w:rPr>
        <w:t>que le SDEC</w:t>
      </w:r>
      <w:r w:rsidR="00B27357">
        <w:rPr>
          <w:rFonts w:asciiTheme="minorHAnsi" w:hAnsiTheme="minorHAnsi"/>
          <w:noProof/>
          <w:sz w:val="26"/>
          <w:szCs w:val="26"/>
        </w:rPr>
        <w:t xml:space="preserve"> ENERGIE</w:t>
      </w:r>
      <w:r w:rsidRPr="005252A9">
        <w:rPr>
          <w:rFonts w:asciiTheme="minorHAnsi" w:hAnsiTheme="minorHAnsi"/>
          <w:noProof/>
          <w:sz w:val="26"/>
          <w:szCs w:val="26"/>
        </w:rPr>
        <w:t xml:space="preserve"> a, par une délibération du </w:t>
      </w:r>
      <w:r w:rsidR="007A4009">
        <w:rPr>
          <w:rFonts w:asciiTheme="minorHAnsi" w:hAnsiTheme="minorHAnsi"/>
          <w:sz w:val="26"/>
          <w:szCs w:val="26"/>
        </w:rPr>
        <w:t xml:space="preserve">12 février </w:t>
      </w:r>
      <w:r w:rsidR="007A4009">
        <w:rPr>
          <w:rFonts w:asciiTheme="minorHAnsi" w:hAnsiTheme="minorHAnsi"/>
          <w:sz w:val="26"/>
          <w:szCs w:val="26"/>
        </w:rPr>
        <w:lastRenderedPageBreak/>
        <w:t>2016</w:t>
      </w:r>
      <w:r w:rsidRPr="005252A9">
        <w:rPr>
          <w:rFonts w:asciiTheme="minorHAnsi" w:hAnsiTheme="minorHAnsi"/>
          <w:noProof/>
          <w:sz w:val="26"/>
          <w:szCs w:val="26"/>
        </w:rPr>
        <w:t xml:space="preserve">, approuvé le transfert de la compétence et conditionné la mise en œuvre de la compétence </w:t>
      </w:r>
      <w:r w:rsidR="00553756">
        <w:rPr>
          <w:rFonts w:asciiTheme="minorHAnsi" w:hAnsiTheme="minorHAnsi"/>
          <w:noProof/>
          <w:sz w:val="26"/>
          <w:szCs w:val="26"/>
        </w:rPr>
        <w:t xml:space="preserve">à l’approbation sans réserve, </w:t>
      </w:r>
      <w:r w:rsidRPr="005252A9">
        <w:rPr>
          <w:rFonts w:asciiTheme="minorHAnsi" w:hAnsiTheme="minorHAnsi"/>
          <w:noProof/>
          <w:sz w:val="26"/>
          <w:szCs w:val="26"/>
        </w:rPr>
        <w:t>des conditions techniques, administratives et financières approuvées par le comité syndical du SDEC E</w:t>
      </w:r>
      <w:r w:rsidR="00B27357">
        <w:rPr>
          <w:rFonts w:asciiTheme="minorHAnsi" w:hAnsiTheme="minorHAnsi"/>
          <w:noProof/>
          <w:sz w:val="26"/>
          <w:szCs w:val="26"/>
        </w:rPr>
        <w:t>NERGIE</w:t>
      </w:r>
      <w:r w:rsidRPr="005252A9">
        <w:rPr>
          <w:rFonts w:asciiTheme="minorHAnsi" w:hAnsiTheme="minorHAnsi"/>
          <w:noProof/>
          <w:sz w:val="26"/>
          <w:szCs w:val="26"/>
        </w:rPr>
        <w:t xml:space="preserve"> et annexées à la présente délibération</w:t>
      </w:r>
      <w:r w:rsidR="00553756">
        <w:rPr>
          <w:rFonts w:asciiTheme="minorHAnsi" w:hAnsiTheme="minorHAnsi"/>
          <w:noProof/>
          <w:sz w:val="26"/>
          <w:szCs w:val="26"/>
        </w:rPr>
        <w:t xml:space="preserve"> </w:t>
      </w:r>
    </w:p>
    <w:p w:rsidR="00B6034A" w:rsidRDefault="00B6034A" w:rsidP="005252A9">
      <w:pPr>
        <w:jc w:val="left"/>
        <w:rPr>
          <w:rFonts w:asciiTheme="minorHAnsi" w:hAnsiTheme="minorHAnsi"/>
          <w:sz w:val="26"/>
          <w:szCs w:val="26"/>
        </w:rPr>
      </w:pPr>
    </w:p>
    <w:p w:rsidR="00A82DFB" w:rsidRPr="005252A9" w:rsidRDefault="00E74AC5" w:rsidP="005252A9">
      <w:pPr>
        <w:jc w:val="left"/>
        <w:rPr>
          <w:rFonts w:asciiTheme="minorHAnsi" w:hAnsiTheme="minorHAnsi"/>
          <w:sz w:val="26"/>
          <w:szCs w:val="26"/>
        </w:rPr>
      </w:pPr>
      <w:r w:rsidRPr="005252A9">
        <w:rPr>
          <w:rFonts w:asciiTheme="minorHAnsi" w:hAnsiTheme="minorHAnsi"/>
          <w:sz w:val="26"/>
          <w:szCs w:val="26"/>
        </w:rPr>
        <w:t>Après en avoir délibéré (</w:t>
      </w:r>
      <w:r w:rsidRPr="005252A9">
        <w:rPr>
          <w:rFonts w:asciiTheme="minorHAnsi" w:hAnsiTheme="minorHAnsi"/>
          <w:sz w:val="26"/>
          <w:szCs w:val="26"/>
          <w:highlight w:val="yellow"/>
        </w:rPr>
        <w:t>xxx pour, xx contre, xx abstention</w:t>
      </w:r>
      <w:r w:rsidRPr="005252A9">
        <w:rPr>
          <w:rFonts w:asciiTheme="minorHAnsi" w:hAnsiTheme="minorHAnsi"/>
          <w:sz w:val="26"/>
          <w:szCs w:val="26"/>
        </w:rPr>
        <w:t>), le Conseil Municipal :</w:t>
      </w:r>
    </w:p>
    <w:p w:rsidR="009944EA" w:rsidRPr="005252A9" w:rsidRDefault="00E74AC5" w:rsidP="009944EA">
      <w:pPr>
        <w:pStyle w:val="Paragraphedeliste"/>
        <w:numPr>
          <w:ilvl w:val="0"/>
          <w:numId w:val="28"/>
        </w:numPr>
        <w:spacing w:before="120" w:after="120"/>
        <w:jc w:val="both"/>
        <w:rPr>
          <w:rFonts w:asciiTheme="minorHAnsi" w:hAnsiTheme="minorHAnsi"/>
          <w:sz w:val="26"/>
          <w:szCs w:val="26"/>
        </w:rPr>
      </w:pPr>
      <w:r w:rsidRPr="005252A9">
        <w:rPr>
          <w:rFonts w:asciiTheme="minorHAnsi" w:hAnsiTheme="minorHAnsi"/>
          <w:noProof/>
          <w:sz w:val="26"/>
          <w:szCs w:val="26"/>
        </w:rPr>
        <w:t xml:space="preserve">Approuve le transfert de la compétence </w:t>
      </w:r>
      <w:r w:rsidRPr="005252A9">
        <w:rPr>
          <w:rFonts w:asciiTheme="minorHAnsi" w:hAnsiTheme="minorHAnsi"/>
          <w:sz w:val="26"/>
          <w:szCs w:val="26"/>
        </w:rPr>
        <w:t xml:space="preserve">« infrastructures de charge pour véhicules électriques» au SDEC </w:t>
      </w:r>
      <w:r w:rsidR="00B27357" w:rsidRPr="005252A9">
        <w:rPr>
          <w:rFonts w:asciiTheme="minorHAnsi" w:hAnsiTheme="minorHAnsi"/>
          <w:noProof/>
          <w:sz w:val="26"/>
          <w:szCs w:val="26"/>
        </w:rPr>
        <w:t>E</w:t>
      </w:r>
      <w:r w:rsidR="00B27357">
        <w:rPr>
          <w:rFonts w:asciiTheme="minorHAnsi" w:hAnsiTheme="minorHAnsi"/>
          <w:noProof/>
          <w:sz w:val="26"/>
          <w:szCs w:val="26"/>
        </w:rPr>
        <w:t>NERGIE</w:t>
      </w:r>
      <w:r w:rsidRPr="005252A9">
        <w:rPr>
          <w:rFonts w:asciiTheme="minorHAnsi" w:hAnsiTheme="minorHAnsi"/>
          <w:sz w:val="26"/>
          <w:szCs w:val="26"/>
        </w:rPr>
        <w:t xml:space="preserve"> pour la mise en place d’un service comprenant la création, l’entretien, et l’exploitation des infrastructures de charge nécessaires à l’usage des véhicules électriques ou hybrides rechargeables, dont l’exploitation comprend l’achat d’électricité nécessaire à l’alimentation des infrastructures de charge</w:t>
      </w:r>
      <w:r w:rsidR="00553756">
        <w:rPr>
          <w:rFonts w:asciiTheme="minorHAnsi" w:hAnsiTheme="minorHAnsi"/>
          <w:sz w:val="26"/>
          <w:szCs w:val="26"/>
        </w:rPr>
        <w:t xml:space="preserve">, ce transfert étant effectif, </w:t>
      </w:r>
      <w:r w:rsidR="007F0622">
        <w:rPr>
          <w:rFonts w:asciiTheme="minorHAnsi" w:hAnsiTheme="minorHAnsi"/>
          <w:sz w:val="26"/>
          <w:szCs w:val="26"/>
        </w:rPr>
        <w:t>en concordance avec les</w:t>
      </w:r>
      <w:r w:rsidR="00553756">
        <w:rPr>
          <w:rFonts w:asciiTheme="minorHAnsi" w:hAnsiTheme="minorHAnsi"/>
          <w:sz w:val="26"/>
          <w:szCs w:val="26"/>
        </w:rPr>
        <w:t xml:space="preserve"> modalités prévues par la délibération du SDEC </w:t>
      </w:r>
      <w:r w:rsidR="00B27357" w:rsidRPr="005252A9">
        <w:rPr>
          <w:rFonts w:asciiTheme="minorHAnsi" w:hAnsiTheme="minorHAnsi"/>
          <w:noProof/>
          <w:sz w:val="26"/>
          <w:szCs w:val="26"/>
        </w:rPr>
        <w:t>E</w:t>
      </w:r>
      <w:r w:rsidR="00B27357">
        <w:rPr>
          <w:rFonts w:asciiTheme="minorHAnsi" w:hAnsiTheme="minorHAnsi"/>
          <w:noProof/>
          <w:sz w:val="26"/>
          <w:szCs w:val="26"/>
        </w:rPr>
        <w:t>NERGIE</w:t>
      </w:r>
      <w:r w:rsidR="00553756">
        <w:rPr>
          <w:rFonts w:asciiTheme="minorHAnsi" w:hAnsiTheme="minorHAnsi"/>
          <w:sz w:val="26"/>
          <w:szCs w:val="26"/>
        </w:rPr>
        <w:t xml:space="preserve"> en </w:t>
      </w:r>
      <w:r w:rsidR="00B27357">
        <w:rPr>
          <w:rFonts w:asciiTheme="minorHAnsi" w:hAnsiTheme="minorHAnsi"/>
          <w:sz w:val="26"/>
          <w:szCs w:val="26"/>
        </w:rPr>
        <w:t xml:space="preserve">date du </w:t>
      </w:r>
      <w:r w:rsidR="007A4009">
        <w:rPr>
          <w:rFonts w:asciiTheme="minorHAnsi" w:hAnsiTheme="minorHAnsi"/>
          <w:sz w:val="26"/>
          <w:szCs w:val="26"/>
        </w:rPr>
        <w:t>12 février 2016</w:t>
      </w:r>
      <w:r w:rsidR="00B27357">
        <w:rPr>
          <w:rFonts w:asciiTheme="minorHAnsi" w:hAnsiTheme="minorHAnsi"/>
          <w:sz w:val="26"/>
          <w:szCs w:val="26"/>
        </w:rPr>
        <w:t xml:space="preserve"> </w:t>
      </w:r>
      <w:r w:rsidR="00553756">
        <w:rPr>
          <w:rFonts w:asciiTheme="minorHAnsi" w:hAnsiTheme="minorHAnsi"/>
          <w:sz w:val="26"/>
          <w:szCs w:val="26"/>
        </w:rPr>
        <w:t>;</w:t>
      </w:r>
    </w:p>
    <w:p w:rsidR="00977F2F" w:rsidRDefault="00E74AC5" w:rsidP="00B714A4">
      <w:pPr>
        <w:pStyle w:val="Paragraphedeliste"/>
        <w:numPr>
          <w:ilvl w:val="0"/>
          <w:numId w:val="28"/>
        </w:numPr>
        <w:spacing w:before="120" w:after="120"/>
        <w:jc w:val="both"/>
        <w:rPr>
          <w:rFonts w:asciiTheme="minorHAnsi" w:hAnsiTheme="minorHAnsi"/>
          <w:sz w:val="26"/>
          <w:szCs w:val="26"/>
        </w:rPr>
      </w:pPr>
      <w:r w:rsidRPr="005252A9">
        <w:rPr>
          <w:rFonts w:asciiTheme="minorHAnsi" w:hAnsiTheme="minorHAnsi"/>
          <w:sz w:val="26"/>
          <w:szCs w:val="26"/>
        </w:rPr>
        <w:t xml:space="preserve">Accepte sans réserve les conditions techniques, administratives et financières d’exercice de la compétence « infrastructures de charge pour véhicules électriques » telles </w:t>
      </w:r>
      <w:r w:rsidR="00553756">
        <w:rPr>
          <w:rFonts w:asciiTheme="minorHAnsi" w:hAnsiTheme="minorHAnsi"/>
          <w:sz w:val="26"/>
          <w:szCs w:val="26"/>
        </w:rPr>
        <w:t>qu’adoptées</w:t>
      </w:r>
      <w:r w:rsidRPr="005252A9">
        <w:rPr>
          <w:rFonts w:asciiTheme="minorHAnsi" w:hAnsiTheme="minorHAnsi"/>
          <w:sz w:val="26"/>
          <w:szCs w:val="26"/>
        </w:rPr>
        <w:t xml:space="preserve"> par le Comité syndical du SDEC </w:t>
      </w:r>
      <w:r w:rsidR="00B27357" w:rsidRPr="005252A9">
        <w:rPr>
          <w:rFonts w:asciiTheme="minorHAnsi" w:hAnsiTheme="minorHAnsi"/>
          <w:noProof/>
          <w:sz w:val="26"/>
          <w:szCs w:val="26"/>
        </w:rPr>
        <w:t>E</w:t>
      </w:r>
      <w:r w:rsidR="00B27357">
        <w:rPr>
          <w:rFonts w:asciiTheme="minorHAnsi" w:hAnsiTheme="minorHAnsi"/>
          <w:noProof/>
          <w:sz w:val="26"/>
          <w:szCs w:val="26"/>
        </w:rPr>
        <w:t>NERGIE</w:t>
      </w:r>
      <w:r w:rsidRPr="005252A9">
        <w:rPr>
          <w:rFonts w:asciiTheme="minorHAnsi" w:hAnsiTheme="minorHAnsi"/>
          <w:sz w:val="26"/>
          <w:szCs w:val="26"/>
        </w:rPr>
        <w:t xml:space="preserve"> </w:t>
      </w:r>
      <w:r w:rsidR="00B27357">
        <w:rPr>
          <w:rFonts w:asciiTheme="minorHAnsi" w:hAnsiTheme="minorHAnsi"/>
          <w:sz w:val="26"/>
          <w:szCs w:val="26"/>
        </w:rPr>
        <w:t>le</w:t>
      </w:r>
      <w:r w:rsidRPr="005252A9">
        <w:rPr>
          <w:rFonts w:asciiTheme="minorHAnsi" w:hAnsiTheme="minorHAnsi"/>
          <w:sz w:val="26"/>
          <w:szCs w:val="26"/>
        </w:rPr>
        <w:t xml:space="preserve"> </w:t>
      </w:r>
      <w:r w:rsidR="00904B8A">
        <w:rPr>
          <w:rFonts w:asciiTheme="minorHAnsi" w:hAnsiTheme="minorHAnsi"/>
          <w:sz w:val="26"/>
          <w:szCs w:val="26"/>
        </w:rPr>
        <w:t>2</w:t>
      </w:r>
      <w:r w:rsidR="007A4D4C">
        <w:rPr>
          <w:rFonts w:asciiTheme="minorHAnsi" w:hAnsiTheme="minorHAnsi"/>
          <w:sz w:val="26"/>
          <w:szCs w:val="26"/>
        </w:rPr>
        <w:t>4</w:t>
      </w:r>
      <w:r w:rsidR="00904B8A">
        <w:rPr>
          <w:rFonts w:asciiTheme="minorHAnsi" w:hAnsiTheme="minorHAnsi"/>
          <w:sz w:val="26"/>
          <w:szCs w:val="26"/>
        </w:rPr>
        <w:t xml:space="preserve"> mars 2022</w:t>
      </w:r>
      <w:r w:rsidR="00B27357">
        <w:rPr>
          <w:rFonts w:asciiTheme="minorHAnsi" w:hAnsiTheme="minorHAnsi"/>
          <w:sz w:val="26"/>
          <w:szCs w:val="26"/>
        </w:rPr>
        <w:t> ;</w:t>
      </w:r>
    </w:p>
    <w:p w:rsidR="006D1514" w:rsidRPr="006D1514" w:rsidRDefault="006D1514" w:rsidP="006D1514">
      <w:pPr>
        <w:pStyle w:val="Paragraphedeliste"/>
        <w:numPr>
          <w:ilvl w:val="0"/>
          <w:numId w:val="28"/>
        </w:numPr>
        <w:spacing w:before="120" w:after="120"/>
        <w:rPr>
          <w:rFonts w:asciiTheme="minorHAnsi" w:hAnsiTheme="minorHAnsi"/>
          <w:sz w:val="26"/>
          <w:szCs w:val="26"/>
        </w:rPr>
      </w:pPr>
      <w:r w:rsidRPr="006D1514">
        <w:rPr>
          <w:rFonts w:asciiTheme="minorHAnsi" w:hAnsiTheme="minorHAnsi"/>
          <w:sz w:val="26"/>
          <w:szCs w:val="26"/>
        </w:rPr>
        <w:t xml:space="preserve">DIT que la valeur du patrimoine « Infrastructure de charge pour Véhicules Electriques et hybrides rechargeables (IRVE) » s’élève à </w:t>
      </w:r>
      <w:r w:rsidRPr="006D1514">
        <w:rPr>
          <w:rFonts w:asciiTheme="minorHAnsi" w:hAnsiTheme="minorHAnsi"/>
          <w:sz w:val="26"/>
          <w:szCs w:val="26"/>
          <w:highlight w:val="yellow"/>
        </w:rPr>
        <w:t>0 €</w:t>
      </w:r>
      <w:r w:rsidRPr="006D1514">
        <w:rPr>
          <w:rFonts w:asciiTheme="minorHAnsi" w:hAnsiTheme="minorHAnsi"/>
          <w:sz w:val="26"/>
          <w:szCs w:val="26"/>
        </w:rPr>
        <w:t xml:space="preserve"> à la date du transfert de la compétence.</w:t>
      </w:r>
    </w:p>
    <w:p w:rsidR="009C721E" w:rsidRPr="005252A9" w:rsidRDefault="00E74AC5" w:rsidP="00B714A4">
      <w:pPr>
        <w:pStyle w:val="Paragraphedeliste"/>
        <w:numPr>
          <w:ilvl w:val="0"/>
          <w:numId w:val="28"/>
        </w:numPr>
        <w:spacing w:before="120" w:after="120"/>
        <w:jc w:val="both"/>
        <w:rPr>
          <w:rFonts w:asciiTheme="minorHAnsi" w:hAnsiTheme="minorHAnsi"/>
          <w:sz w:val="26"/>
          <w:szCs w:val="26"/>
        </w:rPr>
      </w:pPr>
      <w:r w:rsidRPr="005252A9">
        <w:rPr>
          <w:rFonts w:asciiTheme="minorHAnsi" w:hAnsiTheme="minorHAnsi"/>
          <w:sz w:val="26"/>
          <w:szCs w:val="26"/>
        </w:rPr>
        <w:t xml:space="preserve">Autorise </w:t>
      </w:r>
      <w:r w:rsidRPr="005252A9">
        <w:rPr>
          <w:rFonts w:asciiTheme="minorHAnsi" w:hAnsiTheme="minorHAnsi"/>
          <w:sz w:val="26"/>
          <w:szCs w:val="26"/>
          <w:highlight w:val="yellow"/>
        </w:rPr>
        <w:t>Monsieur/Madame le Maire</w:t>
      </w:r>
      <w:r w:rsidRPr="005252A9">
        <w:rPr>
          <w:rFonts w:asciiTheme="minorHAnsi" w:hAnsiTheme="minorHAnsi"/>
          <w:sz w:val="26"/>
          <w:szCs w:val="26"/>
        </w:rPr>
        <w:t xml:space="preserve"> à signer tous les actes nécessaires au transfert de la compétence « infrastructures de charge pour véhicules électriques » </w:t>
      </w:r>
      <w:r w:rsidR="00B27357">
        <w:rPr>
          <w:rFonts w:asciiTheme="minorHAnsi" w:hAnsiTheme="minorHAnsi"/>
          <w:sz w:val="26"/>
          <w:szCs w:val="26"/>
        </w:rPr>
        <w:t>;</w:t>
      </w:r>
    </w:p>
    <w:p w:rsidR="00977F2F" w:rsidRPr="005252A9" w:rsidRDefault="00E74AC5" w:rsidP="00B714A4">
      <w:pPr>
        <w:pStyle w:val="Paragraphedeliste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6"/>
          <w:szCs w:val="26"/>
        </w:rPr>
      </w:pPr>
      <w:bookmarkStart w:id="0" w:name="_GoBack"/>
      <w:bookmarkEnd w:id="0"/>
      <w:r w:rsidRPr="005252A9">
        <w:rPr>
          <w:rFonts w:asciiTheme="minorHAnsi" w:hAnsiTheme="minorHAnsi"/>
          <w:sz w:val="26"/>
          <w:szCs w:val="26"/>
        </w:rPr>
        <w:t xml:space="preserve">S’engage à accorder </w:t>
      </w:r>
      <w:r w:rsidRPr="005252A9">
        <w:rPr>
          <w:rFonts w:asciiTheme="minorHAnsi" w:hAnsiTheme="minorHAnsi"/>
          <w:iCs/>
          <w:sz w:val="26"/>
          <w:szCs w:val="26"/>
        </w:rPr>
        <w:t xml:space="preserve">pendant </w:t>
      </w:r>
      <w:r w:rsidRPr="005252A9">
        <w:rPr>
          <w:rFonts w:asciiTheme="minorHAnsi" w:hAnsiTheme="minorHAnsi"/>
          <w:iCs/>
          <w:sz w:val="26"/>
          <w:szCs w:val="26"/>
          <w:highlight w:val="yellow"/>
        </w:rPr>
        <w:t>X</w:t>
      </w:r>
      <w:r w:rsidRPr="005252A9">
        <w:rPr>
          <w:rFonts w:asciiTheme="minorHAnsi" w:hAnsiTheme="minorHAnsi"/>
          <w:iCs/>
          <w:sz w:val="26"/>
          <w:szCs w:val="26"/>
        </w:rPr>
        <w:t xml:space="preserve"> années </w:t>
      </w:r>
      <w:r w:rsidRPr="005252A9">
        <w:rPr>
          <w:rFonts w:asciiTheme="minorHAnsi" w:hAnsiTheme="minorHAnsi"/>
          <w:i/>
          <w:iCs/>
          <w:sz w:val="26"/>
          <w:szCs w:val="26"/>
          <w:highlight w:val="yellow"/>
        </w:rPr>
        <w:t>(à préciser pour la commune avec un minimum de 2 ans)</w:t>
      </w:r>
      <w:r w:rsidRPr="005252A9">
        <w:rPr>
          <w:rFonts w:asciiTheme="minorHAnsi" w:hAnsiTheme="minorHAnsi"/>
          <w:iCs/>
          <w:sz w:val="26"/>
          <w:szCs w:val="26"/>
        </w:rPr>
        <w:t xml:space="preserve"> à compter de la pose de la borne, l</w:t>
      </w:r>
      <w:r w:rsidRPr="005252A9">
        <w:rPr>
          <w:rFonts w:asciiTheme="minorHAnsi" w:hAnsiTheme="minorHAnsi"/>
          <w:sz w:val="26"/>
          <w:szCs w:val="26"/>
        </w:rPr>
        <w:t xml:space="preserve">a gratuité du stationnement aux utilisateurs de véhicules électriques ou hybrides rechargeables </w:t>
      </w:r>
      <w:r w:rsidRPr="005252A9">
        <w:rPr>
          <w:rFonts w:asciiTheme="minorHAnsi" w:hAnsiTheme="minorHAnsi"/>
          <w:iCs/>
          <w:sz w:val="26"/>
          <w:szCs w:val="26"/>
        </w:rPr>
        <w:t>sur tout emplacement de stationnement sis sur le territoire communal, avec ou sans dispositif de recharge, en surface ou en ouvrage, gérés directement par la collectivité.</w:t>
      </w:r>
    </w:p>
    <w:p w:rsidR="00C961ED" w:rsidRPr="005252A9" w:rsidRDefault="00C961ED" w:rsidP="00A82DFB">
      <w:pPr>
        <w:rPr>
          <w:rFonts w:asciiTheme="minorHAnsi" w:hAnsiTheme="minorHAnsi" w:cs="Arial"/>
          <w:i/>
          <w:sz w:val="26"/>
          <w:szCs w:val="26"/>
        </w:rPr>
      </w:pPr>
    </w:p>
    <w:p w:rsidR="00A82DFB" w:rsidRPr="005252A9" w:rsidRDefault="00A82DFB" w:rsidP="00A82DFB">
      <w:pPr>
        <w:ind w:left="360"/>
        <w:rPr>
          <w:rFonts w:asciiTheme="minorHAnsi" w:hAnsiTheme="minorHAnsi"/>
          <w:sz w:val="26"/>
          <w:szCs w:val="26"/>
        </w:rPr>
      </w:pPr>
    </w:p>
    <w:p w:rsidR="00A82DFB" w:rsidRPr="005252A9" w:rsidRDefault="00E74AC5" w:rsidP="00A82DFB">
      <w:pPr>
        <w:ind w:left="3240"/>
        <w:rPr>
          <w:rFonts w:asciiTheme="minorHAnsi" w:hAnsiTheme="minorHAnsi"/>
          <w:sz w:val="26"/>
          <w:szCs w:val="26"/>
        </w:rPr>
      </w:pPr>
      <w:r w:rsidRPr="005252A9">
        <w:rPr>
          <w:rFonts w:asciiTheme="minorHAnsi" w:hAnsiTheme="minorHAnsi"/>
          <w:sz w:val="26"/>
          <w:szCs w:val="26"/>
        </w:rPr>
        <w:t>Fait et délibéré le jour, mois et an que dessus.</w:t>
      </w:r>
    </w:p>
    <w:p w:rsidR="00A82DFB" w:rsidRPr="005252A9" w:rsidRDefault="00E74AC5" w:rsidP="00A82DFB">
      <w:pPr>
        <w:ind w:left="3240"/>
        <w:rPr>
          <w:rFonts w:asciiTheme="minorHAnsi" w:hAnsiTheme="minorHAnsi"/>
          <w:sz w:val="26"/>
          <w:szCs w:val="26"/>
        </w:rPr>
      </w:pPr>
      <w:r w:rsidRPr="005252A9">
        <w:rPr>
          <w:rFonts w:asciiTheme="minorHAnsi" w:hAnsiTheme="minorHAnsi"/>
          <w:sz w:val="26"/>
          <w:szCs w:val="26"/>
        </w:rPr>
        <w:t>Pour copie conforme,</w:t>
      </w:r>
    </w:p>
    <w:p w:rsidR="00A82DFB" w:rsidRPr="005252A9" w:rsidRDefault="00E74AC5" w:rsidP="00A82DFB">
      <w:pPr>
        <w:ind w:left="3240"/>
        <w:rPr>
          <w:rFonts w:asciiTheme="minorHAnsi" w:hAnsiTheme="minorHAnsi"/>
          <w:sz w:val="26"/>
          <w:szCs w:val="26"/>
        </w:rPr>
      </w:pPr>
      <w:r w:rsidRPr="005252A9">
        <w:rPr>
          <w:rFonts w:asciiTheme="minorHAnsi" w:hAnsiTheme="minorHAnsi"/>
          <w:sz w:val="26"/>
          <w:szCs w:val="26"/>
        </w:rPr>
        <w:t xml:space="preserve">A </w:t>
      </w:r>
      <w:proofErr w:type="gramStart"/>
      <w:r w:rsidRPr="005252A9">
        <w:rPr>
          <w:rFonts w:asciiTheme="minorHAnsi" w:hAnsiTheme="minorHAnsi"/>
          <w:sz w:val="26"/>
          <w:szCs w:val="26"/>
        </w:rPr>
        <w:t>……………………………………..,</w:t>
      </w:r>
      <w:proofErr w:type="gramEnd"/>
      <w:r w:rsidRPr="005252A9">
        <w:rPr>
          <w:rFonts w:asciiTheme="minorHAnsi" w:hAnsiTheme="minorHAnsi"/>
          <w:sz w:val="26"/>
          <w:szCs w:val="26"/>
        </w:rPr>
        <w:t xml:space="preserve"> le ………………………………….</w:t>
      </w:r>
    </w:p>
    <w:p w:rsidR="00A82DFB" w:rsidRPr="005252A9" w:rsidRDefault="00E74AC5" w:rsidP="00A82DFB">
      <w:pPr>
        <w:ind w:left="3240"/>
        <w:rPr>
          <w:rFonts w:asciiTheme="minorHAnsi" w:hAnsiTheme="minorHAnsi"/>
          <w:sz w:val="26"/>
          <w:szCs w:val="26"/>
        </w:rPr>
      </w:pPr>
      <w:r w:rsidRPr="005252A9">
        <w:rPr>
          <w:rFonts w:asciiTheme="minorHAnsi" w:hAnsiTheme="minorHAnsi"/>
          <w:sz w:val="26"/>
          <w:szCs w:val="26"/>
        </w:rPr>
        <w:t>Le Maire,</w:t>
      </w:r>
    </w:p>
    <w:p w:rsidR="00A82DFB" w:rsidRPr="005252A9" w:rsidRDefault="00A82DFB" w:rsidP="00A82DFB">
      <w:pPr>
        <w:ind w:left="3240"/>
        <w:rPr>
          <w:rFonts w:asciiTheme="minorHAnsi" w:hAnsiTheme="minorHAnsi"/>
          <w:sz w:val="26"/>
          <w:szCs w:val="26"/>
        </w:rPr>
      </w:pPr>
    </w:p>
    <w:sectPr w:rsidR="00A82DFB" w:rsidRPr="005252A9" w:rsidSect="00975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253" w:bottom="567" w:left="1418" w:header="720" w:footer="73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47" w:rsidRDefault="00570447">
      <w:r>
        <w:separator/>
      </w:r>
    </w:p>
  </w:endnote>
  <w:endnote w:type="continuationSeparator" w:id="0">
    <w:p w:rsidR="00570447" w:rsidRDefault="0057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34" w:rsidRDefault="00F751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34" w:rsidRDefault="00F7513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34" w:rsidRDefault="00F75134" w:rsidP="00EA2E11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47" w:rsidRDefault="00570447">
      <w:r>
        <w:separator/>
      </w:r>
    </w:p>
  </w:footnote>
  <w:footnote w:type="continuationSeparator" w:id="0">
    <w:p w:rsidR="00570447" w:rsidRDefault="0057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34" w:rsidRDefault="00803D8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4032" o:spid="_x0000_s2050" type="#_x0000_t136" style="position:absolute;left:0;text-align:left;margin-left:0;margin-top:0;width:598.9pt;height:52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MODELE DELIB COMMU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34" w:rsidRDefault="00803D8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4033" o:spid="_x0000_s2051" type="#_x0000_t136" style="position:absolute;left:0;text-align:left;margin-left:0;margin-top:0;width:598.9pt;height:52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MODELE DELIB COMMUN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34" w:rsidRDefault="00803D8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4031" o:spid="_x0000_s2049" type="#_x0000_t136" style="position:absolute;left:0;text-align:left;margin-left:0;margin-top:0;width:598.9pt;height:52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MODELE DELIB COMMU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581"/>
    <w:multiLevelType w:val="hybridMultilevel"/>
    <w:tmpl w:val="25CC7150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61C3C"/>
    <w:multiLevelType w:val="hybridMultilevel"/>
    <w:tmpl w:val="AA088026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87A9C"/>
    <w:multiLevelType w:val="hybridMultilevel"/>
    <w:tmpl w:val="AC3E5B3E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170B"/>
    <w:multiLevelType w:val="hybridMultilevel"/>
    <w:tmpl w:val="8C32E73A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85E41"/>
    <w:multiLevelType w:val="hybridMultilevel"/>
    <w:tmpl w:val="77209F04"/>
    <w:lvl w:ilvl="0" w:tplc="18CEDE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3096A"/>
    <w:multiLevelType w:val="hybridMultilevel"/>
    <w:tmpl w:val="2E60929C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90CB6"/>
    <w:multiLevelType w:val="hybridMultilevel"/>
    <w:tmpl w:val="5B94C802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E3B1C"/>
    <w:multiLevelType w:val="hybridMultilevel"/>
    <w:tmpl w:val="ED8006BE"/>
    <w:lvl w:ilvl="0" w:tplc="DDF21D0E">
      <w:start w:val="1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81EC2"/>
    <w:multiLevelType w:val="multilevel"/>
    <w:tmpl w:val="A2A41A48"/>
    <w:name w:val="3.1.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33.1.2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>
    <w:nsid w:val="2095375F"/>
    <w:multiLevelType w:val="hybridMultilevel"/>
    <w:tmpl w:val="E86AEC10"/>
    <w:lvl w:ilvl="0" w:tplc="1FF4259A">
      <w:start w:val="6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B342A"/>
    <w:multiLevelType w:val="hybridMultilevel"/>
    <w:tmpl w:val="9DD2321A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B129B"/>
    <w:multiLevelType w:val="hybridMultilevel"/>
    <w:tmpl w:val="AB0A4684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34F1A"/>
    <w:multiLevelType w:val="hybridMultilevel"/>
    <w:tmpl w:val="B2585760"/>
    <w:lvl w:ilvl="0" w:tplc="A52641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069CB"/>
    <w:multiLevelType w:val="hybridMultilevel"/>
    <w:tmpl w:val="CC300C92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60003"/>
    <w:multiLevelType w:val="hybridMultilevel"/>
    <w:tmpl w:val="65640846"/>
    <w:lvl w:ilvl="0" w:tplc="65A00BA0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05DA9"/>
    <w:multiLevelType w:val="hybridMultilevel"/>
    <w:tmpl w:val="E168DABA"/>
    <w:lvl w:ilvl="0" w:tplc="B0763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475ED"/>
    <w:multiLevelType w:val="hybridMultilevel"/>
    <w:tmpl w:val="97983CAE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87FBF"/>
    <w:multiLevelType w:val="hybridMultilevel"/>
    <w:tmpl w:val="F9445AC6"/>
    <w:lvl w:ilvl="0" w:tplc="07664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D15D12"/>
    <w:multiLevelType w:val="hybridMultilevel"/>
    <w:tmpl w:val="D6BEF226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60BDB"/>
    <w:multiLevelType w:val="hybridMultilevel"/>
    <w:tmpl w:val="EB827D96"/>
    <w:lvl w:ilvl="0" w:tplc="E5548AFE">
      <w:start w:val="5"/>
      <w:numFmt w:val="bullet"/>
      <w:lvlText w:val="-"/>
      <w:lvlJc w:val="left"/>
      <w:pPr>
        <w:ind w:left="1068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FF15292"/>
    <w:multiLevelType w:val="multilevel"/>
    <w:tmpl w:val="E428533E"/>
    <w:lvl w:ilvl="0">
      <w:start w:val="1"/>
      <w:numFmt w:val="upperRoman"/>
      <w:pStyle w:val="Chapitre"/>
      <w:suff w:val="space"/>
      <w:lvlText w:val="Chapitre %1"/>
      <w:lvlJc w:val="left"/>
      <w:pPr>
        <w:ind w:left="360" w:hanging="360"/>
      </w:pPr>
      <w:rPr>
        <w:rFonts w:ascii="Franklin Gothic Book" w:hAnsi="Franklin Gothic Book" w:hint="default"/>
      </w:rPr>
    </w:lvl>
    <w:lvl w:ilvl="1">
      <w:start w:val="1"/>
      <w:numFmt w:val="decimal"/>
      <w:pStyle w:val="Titre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itre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itre3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452029B9"/>
    <w:multiLevelType w:val="hybridMultilevel"/>
    <w:tmpl w:val="8DAEDFDC"/>
    <w:lvl w:ilvl="0" w:tplc="A52641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0B0A36"/>
    <w:multiLevelType w:val="hybridMultilevel"/>
    <w:tmpl w:val="FB6284DE"/>
    <w:lvl w:ilvl="0" w:tplc="E5548AFE">
      <w:start w:val="5"/>
      <w:numFmt w:val="bullet"/>
      <w:lvlText w:val="-"/>
      <w:lvlJc w:val="left"/>
      <w:pPr>
        <w:ind w:left="1068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6606D2D"/>
    <w:multiLevelType w:val="hybridMultilevel"/>
    <w:tmpl w:val="76622092"/>
    <w:lvl w:ilvl="0" w:tplc="CB587650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66A99"/>
    <w:multiLevelType w:val="hybridMultilevel"/>
    <w:tmpl w:val="D0A84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B66D9"/>
    <w:multiLevelType w:val="hybridMultilevel"/>
    <w:tmpl w:val="9A10F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539D3"/>
    <w:multiLevelType w:val="hybridMultilevel"/>
    <w:tmpl w:val="5A307C60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670E2"/>
    <w:multiLevelType w:val="hybridMultilevel"/>
    <w:tmpl w:val="3EBACADA"/>
    <w:lvl w:ilvl="0" w:tplc="74C2D6B4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E74C8"/>
    <w:multiLevelType w:val="hybridMultilevel"/>
    <w:tmpl w:val="FA60E898"/>
    <w:lvl w:ilvl="0" w:tplc="E5548AFE">
      <w:start w:val="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5"/>
  </w:num>
  <w:num w:numId="5">
    <w:abstractNumId w:val="19"/>
  </w:num>
  <w:num w:numId="6">
    <w:abstractNumId w:val="22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13"/>
  </w:num>
  <w:num w:numId="12">
    <w:abstractNumId w:val="0"/>
  </w:num>
  <w:num w:numId="13">
    <w:abstractNumId w:val="6"/>
  </w:num>
  <w:num w:numId="14">
    <w:abstractNumId w:val="26"/>
  </w:num>
  <w:num w:numId="15">
    <w:abstractNumId w:val="3"/>
  </w:num>
  <w:num w:numId="16">
    <w:abstractNumId w:val="18"/>
  </w:num>
  <w:num w:numId="17">
    <w:abstractNumId w:val="1"/>
  </w:num>
  <w:num w:numId="18">
    <w:abstractNumId w:val="28"/>
  </w:num>
  <w:num w:numId="19">
    <w:abstractNumId w:val="5"/>
  </w:num>
  <w:num w:numId="20">
    <w:abstractNumId w:val="24"/>
  </w:num>
  <w:num w:numId="21">
    <w:abstractNumId w:val="23"/>
  </w:num>
  <w:num w:numId="22">
    <w:abstractNumId w:val="17"/>
  </w:num>
  <w:num w:numId="23">
    <w:abstractNumId w:val="14"/>
  </w:num>
  <w:num w:numId="24">
    <w:abstractNumId w:val="27"/>
  </w:num>
  <w:num w:numId="25">
    <w:abstractNumId w:val="4"/>
  </w:num>
  <w:num w:numId="26">
    <w:abstractNumId w:val="9"/>
  </w:num>
  <w:num w:numId="27">
    <w:abstractNumId w:val="12"/>
  </w:num>
  <w:num w:numId="28">
    <w:abstractNumId w:val="21"/>
  </w:num>
  <w:num w:numId="2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1"/>
  <w:drawingGridVerticalSpacing w:val="299"/>
  <w:noPunctuationKerning/>
  <w:characterSpacingControl w:val="doNotCompress"/>
  <w:hdrShapeDefaults>
    <o:shapedefaults v:ext="edit" spidmax="2052" fillcolor="black">
      <v:fill color="black"/>
      <v:shadow color="#86868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F1"/>
    <w:rsid w:val="00002899"/>
    <w:rsid w:val="0001011A"/>
    <w:rsid w:val="000129CC"/>
    <w:rsid w:val="0001399A"/>
    <w:rsid w:val="0001660A"/>
    <w:rsid w:val="000219C3"/>
    <w:rsid w:val="0002254C"/>
    <w:rsid w:val="00027BAE"/>
    <w:rsid w:val="000303F5"/>
    <w:rsid w:val="00032E01"/>
    <w:rsid w:val="00036511"/>
    <w:rsid w:val="0004171D"/>
    <w:rsid w:val="00041B60"/>
    <w:rsid w:val="00041C1D"/>
    <w:rsid w:val="00054BD6"/>
    <w:rsid w:val="00054C9B"/>
    <w:rsid w:val="00055B4C"/>
    <w:rsid w:val="0005793A"/>
    <w:rsid w:val="00063731"/>
    <w:rsid w:val="00071181"/>
    <w:rsid w:val="00075D2B"/>
    <w:rsid w:val="00086090"/>
    <w:rsid w:val="000A2492"/>
    <w:rsid w:val="000B2BA2"/>
    <w:rsid w:val="000E3720"/>
    <w:rsid w:val="000E3C02"/>
    <w:rsid w:val="000E4EAE"/>
    <w:rsid w:val="000F138E"/>
    <w:rsid w:val="000F2103"/>
    <w:rsid w:val="00103198"/>
    <w:rsid w:val="0010352A"/>
    <w:rsid w:val="001050B5"/>
    <w:rsid w:val="0010584D"/>
    <w:rsid w:val="00111186"/>
    <w:rsid w:val="00123F19"/>
    <w:rsid w:val="00125A5E"/>
    <w:rsid w:val="00126069"/>
    <w:rsid w:val="001460A5"/>
    <w:rsid w:val="00146AE0"/>
    <w:rsid w:val="00162783"/>
    <w:rsid w:val="00162866"/>
    <w:rsid w:val="00174B42"/>
    <w:rsid w:val="001751AA"/>
    <w:rsid w:val="001864BE"/>
    <w:rsid w:val="001A6B47"/>
    <w:rsid w:val="001B15C7"/>
    <w:rsid w:val="001B3757"/>
    <w:rsid w:val="001D12EE"/>
    <w:rsid w:val="001E0CC6"/>
    <w:rsid w:val="001E349B"/>
    <w:rsid w:val="001E37B0"/>
    <w:rsid w:val="001E66B2"/>
    <w:rsid w:val="001F4778"/>
    <w:rsid w:val="0021171D"/>
    <w:rsid w:val="00221BCD"/>
    <w:rsid w:val="00231415"/>
    <w:rsid w:val="002317DC"/>
    <w:rsid w:val="00233B0B"/>
    <w:rsid w:val="002348D7"/>
    <w:rsid w:val="0024145B"/>
    <w:rsid w:val="002467A1"/>
    <w:rsid w:val="00254FD6"/>
    <w:rsid w:val="00256225"/>
    <w:rsid w:val="0026682F"/>
    <w:rsid w:val="00267CCF"/>
    <w:rsid w:val="00271EF3"/>
    <w:rsid w:val="0027783C"/>
    <w:rsid w:val="00296017"/>
    <w:rsid w:val="002A36F8"/>
    <w:rsid w:val="002C3024"/>
    <w:rsid w:val="002D77DA"/>
    <w:rsid w:val="002E1CDE"/>
    <w:rsid w:val="002E2C58"/>
    <w:rsid w:val="002E3700"/>
    <w:rsid w:val="002E4105"/>
    <w:rsid w:val="002F42CA"/>
    <w:rsid w:val="00311863"/>
    <w:rsid w:val="00322BF5"/>
    <w:rsid w:val="0033248F"/>
    <w:rsid w:val="00333DA2"/>
    <w:rsid w:val="00336C37"/>
    <w:rsid w:val="003411BE"/>
    <w:rsid w:val="0034162D"/>
    <w:rsid w:val="003427CE"/>
    <w:rsid w:val="0034303A"/>
    <w:rsid w:val="00343AD9"/>
    <w:rsid w:val="00346000"/>
    <w:rsid w:val="00347328"/>
    <w:rsid w:val="00373B4C"/>
    <w:rsid w:val="00374717"/>
    <w:rsid w:val="00381888"/>
    <w:rsid w:val="00382E06"/>
    <w:rsid w:val="003A7F74"/>
    <w:rsid w:val="003B457B"/>
    <w:rsid w:val="003B46F1"/>
    <w:rsid w:val="003D0B48"/>
    <w:rsid w:val="003D6C62"/>
    <w:rsid w:val="003E01E9"/>
    <w:rsid w:val="003E5E0D"/>
    <w:rsid w:val="003E6135"/>
    <w:rsid w:val="003E699C"/>
    <w:rsid w:val="004062D5"/>
    <w:rsid w:val="00410FEE"/>
    <w:rsid w:val="004163B6"/>
    <w:rsid w:val="004170FA"/>
    <w:rsid w:val="0042131D"/>
    <w:rsid w:val="004315BB"/>
    <w:rsid w:val="0043362F"/>
    <w:rsid w:val="00462215"/>
    <w:rsid w:val="004661F4"/>
    <w:rsid w:val="004752DF"/>
    <w:rsid w:val="004769F2"/>
    <w:rsid w:val="00483050"/>
    <w:rsid w:val="004842A6"/>
    <w:rsid w:val="00493E18"/>
    <w:rsid w:val="00496059"/>
    <w:rsid w:val="00496A6B"/>
    <w:rsid w:val="00497136"/>
    <w:rsid w:val="004A1495"/>
    <w:rsid w:val="004A26A5"/>
    <w:rsid w:val="004A6DA5"/>
    <w:rsid w:val="004B23C9"/>
    <w:rsid w:val="004B4663"/>
    <w:rsid w:val="004C1A5A"/>
    <w:rsid w:val="004C37BB"/>
    <w:rsid w:val="004D18DD"/>
    <w:rsid w:val="004D5A60"/>
    <w:rsid w:val="004D749B"/>
    <w:rsid w:val="004F0D1B"/>
    <w:rsid w:val="004F5DFA"/>
    <w:rsid w:val="00506A39"/>
    <w:rsid w:val="00512602"/>
    <w:rsid w:val="005200EF"/>
    <w:rsid w:val="00524EC4"/>
    <w:rsid w:val="005252A9"/>
    <w:rsid w:val="005270FE"/>
    <w:rsid w:val="0053008D"/>
    <w:rsid w:val="005407FD"/>
    <w:rsid w:val="00545DC1"/>
    <w:rsid w:val="00553756"/>
    <w:rsid w:val="00560E82"/>
    <w:rsid w:val="00561DDA"/>
    <w:rsid w:val="00570447"/>
    <w:rsid w:val="00570FDB"/>
    <w:rsid w:val="00572D10"/>
    <w:rsid w:val="00580F8C"/>
    <w:rsid w:val="0058390B"/>
    <w:rsid w:val="00591007"/>
    <w:rsid w:val="005A6844"/>
    <w:rsid w:val="005E2454"/>
    <w:rsid w:val="005F0F7A"/>
    <w:rsid w:val="005F479C"/>
    <w:rsid w:val="00603D7F"/>
    <w:rsid w:val="006042F7"/>
    <w:rsid w:val="006134D1"/>
    <w:rsid w:val="00621827"/>
    <w:rsid w:val="00622680"/>
    <w:rsid w:val="00626737"/>
    <w:rsid w:val="00632660"/>
    <w:rsid w:val="00634CF2"/>
    <w:rsid w:val="00640EEC"/>
    <w:rsid w:val="006420B3"/>
    <w:rsid w:val="0065196A"/>
    <w:rsid w:val="006526A3"/>
    <w:rsid w:val="00656C3B"/>
    <w:rsid w:val="00661984"/>
    <w:rsid w:val="00670048"/>
    <w:rsid w:val="006741A5"/>
    <w:rsid w:val="00677A27"/>
    <w:rsid w:val="006809EA"/>
    <w:rsid w:val="00686ED2"/>
    <w:rsid w:val="006929ED"/>
    <w:rsid w:val="0069513A"/>
    <w:rsid w:val="006956F1"/>
    <w:rsid w:val="006B068F"/>
    <w:rsid w:val="006C07E2"/>
    <w:rsid w:val="006D1514"/>
    <w:rsid w:val="006D2E71"/>
    <w:rsid w:val="006D4801"/>
    <w:rsid w:val="006E7399"/>
    <w:rsid w:val="00710583"/>
    <w:rsid w:val="00716B05"/>
    <w:rsid w:val="00723383"/>
    <w:rsid w:val="00733617"/>
    <w:rsid w:val="00734DB4"/>
    <w:rsid w:val="00735CC5"/>
    <w:rsid w:val="00745A58"/>
    <w:rsid w:val="00747D67"/>
    <w:rsid w:val="00755754"/>
    <w:rsid w:val="007604FA"/>
    <w:rsid w:val="00762586"/>
    <w:rsid w:val="0076569E"/>
    <w:rsid w:val="007777FE"/>
    <w:rsid w:val="007908A6"/>
    <w:rsid w:val="00794CFA"/>
    <w:rsid w:val="00797B03"/>
    <w:rsid w:val="007A1793"/>
    <w:rsid w:val="007A4009"/>
    <w:rsid w:val="007A40FB"/>
    <w:rsid w:val="007A4D4C"/>
    <w:rsid w:val="007B0767"/>
    <w:rsid w:val="007B33F7"/>
    <w:rsid w:val="007B53AA"/>
    <w:rsid w:val="007C2C7D"/>
    <w:rsid w:val="007C439E"/>
    <w:rsid w:val="007D6567"/>
    <w:rsid w:val="007E48E9"/>
    <w:rsid w:val="007F0622"/>
    <w:rsid w:val="007F1A36"/>
    <w:rsid w:val="007F1C9A"/>
    <w:rsid w:val="007F303A"/>
    <w:rsid w:val="007F7062"/>
    <w:rsid w:val="00803D83"/>
    <w:rsid w:val="00807A90"/>
    <w:rsid w:val="00815520"/>
    <w:rsid w:val="008331F1"/>
    <w:rsid w:val="00836352"/>
    <w:rsid w:val="00840C37"/>
    <w:rsid w:val="00844EF0"/>
    <w:rsid w:val="0085457B"/>
    <w:rsid w:val="008550F2"/>
    <w:rsid w:val="0086065B"/>
    <w:rsid w:val="008629B5"/>
    <w:rsid w:val="00870915"/>
    <w:rsid w:val="00875CB9"/>
    <w:rsid w:val="00884D82"/>
    <w:rsid w:val="008874B8"/>
    <w:rsid w:val="00890CD5"/>
    <w:rsid w:val="008918DA"/>
    <w:rsid w:val="008B6E3F"/>
    <w:rsid w:val="008C0780"/>
    <w:rsid w:val="008C1A74"/>
    <w:rsid w:val="008C1F62"/>
    <w:rsid w:val="008C2553"/>
    <w:rsid w:val="008D3F4C"/>
    <w:rsid w:val="008E06B7"/>
    <w:rsid w:val="00900B01"/>
    <w:rsid w:val="00902CE7"/>
    <w:rsid w:val="00902FBA"/>
    <w:rsid w:val="00904B8A"/>
    <w:rsid w:val="0091131D"/>
    <w:rsid w:val="0091159B"/>
    <w:rsid w:val="0091234C"/>
    <w:rsid w:val="00922B19"/>
    <w:rsid w:val="0095175C"/>
    <w:rsid w:val="0096439E"/>
    <w:rsid w:val="0096474D"/>
    <w:rsid w:val="00965394"/>
    <w:rsid w:val="00965E79"/>
    <w:rsid w:val="009710EE"/>
    <w:rsid w:val="00973016"/>
    <w:rsid w:val="00975DA9"/>
    <w:rsid w:val="00976101"/>
    <w:rsid w:val="00977F2F"/>
    <w:rsid w:val="00980991"/>
    <w:rsid w:val="009816A6"/>
    <w:rsid w:val="0098229C"/>
    <w:rsid w:val="00987F0F"/>
    <w:rsid w:val="009909AC"/>
    <w:rsid w:val="00992F60"/>
    <w:rsid w:val="009944EA"/>
    <w:rsid w:val="009B0C56"/>
    <w:rsid w:val="009B48EF"/>
    <w:rsid w:val="009C2845"/>
    <w:rsid w:val="009C3F84"/>
    <w:rsid w:val="009C721E"/>
    <w:rsid w:val="009D06E9"/>
    <w:rsid w:val="009D22CA"/>
    <w:rsid w:val="009E1048"/>
    <w:rsid w:val="009E244B"/>
    <w:rsid w:val="009E394C"/>
    <w:rsid w:val="009E75E9"/>
    <w:rsid w:val="009F003C"/>
    <w:rsid w:val="009F04A7"/>
    <w:rsid w:val="009F09B2"/>
    <w:rsid w:val="009F2A1E"/>
    <w:rsid w:val="00A00767"/>
    <w:rsid w:val="00A033CA"/>
    <w:rsid w:val="00A03DE4"/>
    <w:rsid w:val="00A1686D"/>
    <w:rsid w:val="00A26721"/>
    <w:rsid w:val="00A270CA"/>
    <w:rsid w:val="00A27BEF"/>
    <w:rsid w:val="00A34CF9"/>
    <w:rsid w:val="00A523F3"/>
    <w:rsid w:val="00A575C9"/>
    <w:rsid w:val="00A7372F"/>
    <w:rsid w:val="00A75240"/>
    <w:rsid w:val="00A82DFB"/>
    <w:rsid w:val="00A84E96"/>
    <w:rsid w:val="00A86F5E"/>
    <w:rsid w:val="00A932BC"/>
    <w:rsid w:val="00A942FA"/>
    <w:rsid w:val="00A9716D"/>
    <w:rsid w:val="00AA5053"/>
    <w:rsid w:val="00AA5674"/>
    <w:rsid w:val="00AC5FCD"/>
    <w:rsid w:val="00AD35CB"/>
    <w:rsid w:val="00AE6CA2"/>
    <w:rsid w:val="00B04235"/>
    <w:rsid w:val="00B06F86"/>
    <w:rsid w:val="00B14488"/>
    <w:rsid w:val="00B17834"/>
    <w:rsid w:val="00B227AB"/>
    <w:rsid w:val="00B27357"/>
    <w:rsid w:val="00B32839"/>
    <w:rsid w:val="00B33EEA"/>
    <w:rsid w:val="00B4113B"/>
    <w:rsid w:val="00B4226D"/>
    <w:rsid w:val="00B44C55"/>
    <w:rsid w:val="00B56FBE"/>
    <w:rsid w:val="00B6034A"/>
    <w:rsid w:val="00B620FE"/>
    <w:rsid w:val="00B6645C"/>
    <w:rsid w:val="00B714A4"/>
    <w:rsid w:val="00B73F5B"/>
    <w:rsid w:val="00B7673B"/>
    <w:rsid w:val="00B770EF"/>
    <w:rsid w:val="00B82735"/>
    <w:rsid w:val="00B8659A"/>
    <w:rsid w:val="00B96F73"/>
    <w:rsid w:val="00BA5247"/>
    <w:rsid w:val="00BB4B28"/>
    <w:rsid w:val="00BC0102"/>
    <w:rsid w:val="00BC4A04"/>
    <w:rsid w:val="00BC5445"/>
    <w:rsid w:val="00BC5F42"/>
    <w:rsid w:val="00BD090D"/>
    <w:rsid w:val="00BD670B"/>
    <w:rsid w:val="00BE045A"/>
    <w:rsid w:val="00BE10C1"/>
    <w:rsid w:val="00BE1317"/>
    <w:rsid w:val="00BE2843"/>
    <w:rsid w:val="00BE412C"/>
    <w:rsid w:val="00BE5BC5"/>
    <w:rsid w:val="00BF4C03"/>
    <w:rsid w:val="00C0240F"/>
    <w:rsid w:val="00C07A6F"/>
    <w:rsid w:val="00C10B18"/>
    <w:rsid w:val="00C11F4D"/>
    <w:rsid w:val="00C158BA"/>
    <w:rsid w:val="00C24621"/>
    <w:rsid w:val="00C24F12"/>
    <w:rsid w:val="00C30A33"/>
    <w:rsid w:val="00C33F94"/>
    <w:rsid w:val="00C3416E"/>
    <w:rsid w:val="00C41501"/>
    <w:rsid w:val="00C41869"/>
    <w:rsid w:val="00C436C0"/>
    <w:rsid w:val="00C52DB0"/>
    <w:rsid w:val="00C601D1"/>
    <w:rsid w:val="00C60DE6"/>
    <w:rsid w:val="00C64CD1"/>
    <w:rsid w:val="00C66173"/>
    <w:rsid w:val="00C70CE0"/>
    <w:rsid w:val="00C741F2"/>
    <w:rsid w:val="00C775C2"/>
    <w:rsid w:val="00C827DE"/>
    <w:rsid w:val="00C82BC1"/>
    <w:rsid w:val="00C85571"/>
    <w:rsid w:val="00C85EDB"/>
    <w:rsid w:val="00C8672B"/>
    <w:rsid w:val="00C91AAB"/>
    <w:rsid w:val="00C961ED"/>
    <w:rsid w:val="00C9651D"/>
    <w:rsid w:val="00CA59B8"/>
    <w:rsid w:val="00CA78B4"/>
    <w:rsid w:val="00CB3253"/>
    <w:rsid w:val="00CC034B"/>
    <w:rsid w:val="00CC11D6"/>
    <w:rsid w:val="00CC39BE"/>
    <w:rsid w:val="00CC4090"/>
    <w:rsid w:val="00CD428D"/>
    <w:rsid w:val="00CD52BF"/>
    <w:rsid w:val="00CD550D"/>
    <w:rsid w:val="00CE07F9"/>
    <w:rsid w:val="00CE25B9"/>
    <w:rsid w:val="00CE4755"/>
    <w:rsid w:val="00CE4EC3"/>
    <w:rsid w:val="00CF73F3"/>
    <w:rsid w:val="00D00E39"/>
    <w:rsid w:val="00D049EC"/>
    <w:rsid w:val="00D26BD5"/>
    <w:rsid w:val="00D272AC"/>
    <w:rsid w:val="00D2773D"/>
    <w:rsid w:val="00D44EE1"/>
    <w:rsid w:val="00D52367"/>
    <w:rsid w:val="00D6608F"/>
    <w:rsid w:val="00D66289"/>
    <w:rsid w:val="00D66361"/>
    <w:rsid w:val="00D72F12"/>
    <w:rsid w:val="00D74243"/>
    <w:rsid w:val="00D76B56"/>
    <w:rsid w:val="00D77651"/>
    <w:rsid w:val="00D85965"/>
    <w:rsid w:val="00D8708D"/>
    <w:rsid w:val="00D87DD1"/>
    <w:rsid w:val="00D9103B"/>
    <w:rsid w:val="00D9347E"/>
    <w:rsid w:val="00D9363A"/>
    <w:rsid w:val="00DB15B5"/>
    <w:rsid w:val="00DB3352"/>
    <w:rsid w:val="00DC35A0"/>
    <w:rsid w:val="00DD1A1E"/>
    <w:rsid w:val="00DE5247"/>
    <w:rsid w:val="00DE7A50"/>
    <w:rsid w:val="00E05E0F"/>
    <w:rsid w:val="00E13B13"/>
    <w:rsid w:val="00E15E7C"/>
    <w:rsid w:val="00E203E0"/>
    <w:rsid w:val="00E238AB"/>
    <w:rsid w:val="00E26FC7"/>
    <w:rsid w:val="00E27BA2"/>
    <w:rsid w:val="00E36D20"/>
    <w:rsid w:val="00E376CA"/>
    <w:rsid w:val="00E541F6"/>
    <w:rsid w:val="00E562A4"/>
    <w:rsid w:val="00E56F93"/>
    <w:rsid w:val="00E73680"/>
    <w:rsid w:val="00E74AC5"/>
    <w:rsid w:val="00E8478B"/>
    <w:rsid w:val="00E84CF9"/>
    <w:rsid w:val="00EA0ADE"/>
    <w:rsid w:val="00EA2E11"/>
    <w:rsid w:val="00EA63EA"/>
    <w:rsid w:val="00EB479C"/>
    <w:rsid w:val="00EB5B97"/>
    <w:rsid w:val="00EB6E4D"/>
    <w:rsid w:val="00EE014D"/>
    <w:rsid w:val="00EE2CC8"/>
    <w:rsid w:val="00EE40C6"/>
    <w:rsid w:val="00F03286"/>
    <w:rsid w:val="00F03997"/>
    <w:rsid w:val="00F06E14"/>
    <w:rsid w:val="00F07E39"/>
    <w:rsid w:val="00F1018E"/>
    <w:rsid w:val="00F10835"/>
    <w:rsid w:val="00F25BF5"/>
    <w:rsid w:val="00F26883"/>
    <w:rsid w:val="00F62B0A"/>
    <w:rsid w:val="00F676C5"/>
    <w:rsid w:val="00F72374"/>
    <w:rsid w:val="00F72BFB"/>
    <w:rsid w:val="00F75134"/>
    <w:rsid w:val="00F80624"/>
    <w:rsid w:val="00F82AB9"/>
    <w:rsid w:val="00F86EFF"/>
    <w:rsid w:val="00FA01FF"/>
    <w:rsid w:val="00FA72AE"/>
    <w:rsid w:val="00FB7769"/>
    <w:rsid w:val="00FC2A30"/>
    <w:rsid w:val="00FC6B33"/>
    <w:rsid w:val="00FD18F2"/>
    <w:rsid w:val="00FD1B32"/>
    <w:rsid w:val="00FD2273"/>
    <w:rsid w:val="00FD3466"/>
    <w:rsid w:val="00FD5772"/>
    <w:rsid w:val="00FE1E2F"/>
    <w:rsid w:val="00FE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black">
      <v:fill color="black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863"/>
    <w:pPr>
      <w:jc w:val="both"/>
    </w:pPr>
    <w:rPr>
      <w:rFonts w:ascii="Franklin Gothic Book" w:hAnsi="Franklin Gothic Book"/>
    </w:rPr>
  </w:style>
  <w:style w:type="paragraph" w:styleId="Titre1">
    <w:name w:val="heading 1"/>
    <w:basedOn w:val="Normal"/>
    <w:next w:val="Normal"/>
    <w:qFormat/>
    <w:rsid w:val="006D4801"/>
    <w:pPr>
      <w:keepNext/>
      <w:numPr>
        <w:ilvl w:val="1"/>
        <w:numId w:val="1"/>
      </w:numPr>
      <w:outlineLvl w:val="0"/>
    </w:pPr>
    <w:rPr>
      <w:caps/>
      <w:sz w:val="22"/>
      <w:szCs w:val="24"/>
      <w:u w:val="single"/>
    </w:rPr>
  </w:style>
  <w:style w:type="paragraph" w:styleId="Titre2">
    <w:name w:val="heading 2"/>
    <w:basedOn w:val="Normal"/>
    <w:next w:val="Normal"/>
    <w:qFormat/>
    <w:rsid w:val="00BE045A"/>
    <w:pPr>
      <w:keepNext/>
      <w:numPr>
        <w:ilvl w:val="2"/>
        <w:numId w:val="1"/>
      </w:numPr>
      <w:outlineLvl w:val="1"/>
    </w:pPr>
    <w:rPr>
      <w:smallCaps/>
      <w:u w:val="single"/>
    </w:rPr>
  </w:style>
  <w:style w:type="paragraph" w:styleId="Titre3">
    <w:name w:val="heading 3"/>
    <w:basedOn w:val="Normal"/>
    <w:next w:val="Normal"/>
    <w:qFormat/>
    <w:rsid w:val="00DE7A50"/>
    <w:pPr>
      <w:keepNext/>
      <w:numPr>
        <w:ilvl w:val="3"/>
        <w:numId w:val="1"/>
      </w:numPr>
      <w:outlineLvl w:val="2"/>
    </w:pPr>
    <w:rPr>
      <w:szCs w:val="40"/>
      <w:u w:val="single"/>
    </w:rPr>
  </w:style>
  <w:style w:type="paragraph" w:styleId="Titre4">
    <w:name w:val="heading 4"/>
    <w:basedOn w:val="Normal"/>
    <w:next w:val="Normal"/>
    <w:qFormat/>
    <w:rsid w:val="00BD670B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Titre5">
    <w:name w:val="heading 5"/>
    <w:basedOn w:val="Normal"/>
    <w:next w:val="Normal"/>
    <w:qFormat/>
    <w:rsid w:val="00BD670B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D670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BD670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BD670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BD67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tabs>
        <w:tab w:val="left" w:pos="1206"/>
        <w:tab w:val="left" w:pos="1809"/>
      </w:tabs>
      <w:spacing w:line="360" w:lineRule="auto"/>
      <w:ind w:left="1206"/>
    </w:pPr>
    <w:rPr>
      <w:b/>
      <w:bCs/>
    </w:rPr>
  </w:style>
  <w:style w:type="paragraph" w:styleId="Retraitcorpsdetexte2">
    <w:name w:val="Body Text Indent 2"/>
    <w:basedOn w:val="Normal"/>
    <w:pPr>
      <w:ind w:left="1407" w:firstLine="33"/>
    </w:pPr>
    <w:rPr>
      <w:b/>
    </w:rPr>
  </w:style>
  <w:style w:type="paragraph" w:styleId="Retraitcorpsdetexte3">
    <w:name w:val="Body Text Indent 3"/>
    <w:basedOn w:val="Normal"/>
    <w:pPr>
      <w:ind w:left="1608" w:hanging="168"/>
    </w:pPr>
    <w:rPr>
      <w:b/>
    </w:rPr>
  </w:style>
  <w:style w:type="paragraph" w:styleId="Corpsdetexte">
    <w:name w:val="Body Text"/>
    <w:basedOn w:val="Normal"/>
    <w:pPr>
      <w:jc w:val="center"/>
    </w:pPr>
    <w:rPr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rsid w:val="00C41501"/>
    <w:pPr>
      <w:ind w:left="900" w:right="522"/>
    </w:pPr>
    <w:rPr>
      <w:rFonts w:ascii="Times New Roman" w:hAnsi="Times New Roman"/>
      <w:b/>
      <w:sz w:val="22"/>
      <w:szCs w:val="24"/>
    </w:rPr>
  </w:style>
  <w:style w:type="table" w:styleId="Grilledutableau">
    <w:name w:val="Table Grid"/>
    <w:basedOn w:val="TableauNormal"/>
    <w:rsid w:val="00A0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Normal"/>
    <w:rsid w:val="007908A6"/>
    <w:pPr>
      <w:numPr>
        <w:numId w:val="1"/>
      </w:numPr>
    </w:pPr>
    <w:rPr>
      <w:bCs/>
      <w:sz w:val="24"/>
      <w:u w:val="double"/>
    </w:rPr>
  </w:style>
  <w:style w:type="character" w:customStyle="1" w:styleId="Sous-titre1">
    <w:name w:val="Sous-titre 1"/>
    <w:rsid w:val="007D6567"/>
    <w:rPr>
      <w:rFonts w:ascii="Franklin Gothic Book" w:hAnsi="Franklin Gothic Book"/>
      <w:bCs/>
      <w:smallCaps/>
      <w:sz w:val="20"/>
      <w:u w:val="single"/>
    </w:rPr>
  </w:style>
  <w:style w:type="paragraph" w:customStyle="1" w:styleId="Sous-titre2">
    <w:name w:val="Sous-titre 2"/>
    <w:basedOn w:val="Normal"/>
    <w:rsid w:val="007D6567"/>
    <w:pPr>
      <w:spacing w:line="360" w:lineRule="auto"/>
    </w:pPr>
    <w:rPr>
      <w:bCs/>
      <w:smallCaps/>
      <w:u w:val="single"/>
    </w:rPr>
  </w:style>
  <w:style w:type="character" w:customStyle="1" w:styleId="Sous-titre3">
    <w:name w:val="Sous-titre 3"/>
    <w:rsid w:val="00D049EC"/>
    <w:rPr>
      <w:rFonts w:ascii="Franklin Gothic Book" w:hAnsi="Franklin Gothic Book"/>
      <w:bCs/>
      <w:smallCaps/>
      <w:sz w:val="20"/>
      <w:u w:val="single"/>
    </w:rPr>
  </w:style>
  <w:style w:type="paragraph" w:customStyle="1" w:styleId="Sous-titre4">
    <w:name w:val="Sous-titre 4"/>
    <w:basedOn w:val="Normal"/>
    <w:rsid w:val="00D049EC"/>
    <w:pPr>
      <w:spacing w:line="360" w:lineRule="auto"/>
      <w:ind w:left="2010"/>
    </w:pPr>
    <w:rPr>
      <w:bCs/>
      <w:u w:val="single"/>
    </w:rPr>
  </w:style>
  <w:style w:type="paragraph" w:customStyle="1" w:styleId="StyleTitre3">
    <w:name w:val="Style Titre 3"/>
    <w:basedOn w:val="Titre3"/>
    <w:rsid w:val="00A270CA"/>
    <w:pPr>
      <w:jc w:val="left"/>
    </w:pPr>
    <w:rPr>
      <w:bCs/>
      <w:szCs w:val="20"/>
    </w:rPr>
  </w:style>
  <w:style w:type="paragraph" w:styleId="TM1">
    <w:name w:val="toc 1"/>
    <w:basedOn w:val="Normal"/>
    <w:next w:val="Normal"/>
    <w:autoRedefine/>
    <w:uiPriority w:val="39"/>
    <w:rsid w:val="007908A6"/>
    <w:pPr>
      <w:tabs>
        <w:tab w:val="right" w:leader="dot" w:pos="9226"/>
      </w:tabs>
      <w:spacing w:line="480" w:lineRule="auto"/>
    </w:pPr>
    <w:rPr>
      <w:sz w:val="24"/>
    </w:rPr>
  </w:style>
  <w:style w:type="paragraph" w:styleId="TM2">
    <w:name w:val="toc 2"/>
    <w:basedOn w:val="Normal"/>
    <w:next w:val="Normal"/>
    <w:autoRedefine/>
    <w:uiPriority w:val="39"/>
    <w:rsid w:val="007908A6"/>
    <w:pPr>
      <w:spacing w:line="360" w:lineRule="auto"/>
      <w:ind w:left="198"/>
    </w:pPr>
    <w:rPr>
      <w:b/>
      <w:sz w:val="22"/>
    </w:rPr>
  </w:style>
  <w:style w:type="paragraph" w:styleId="TM3">
    <w:name w:val="toc 3"/>
    <w:basedOn w:val="Normal"/>
    <w:next w:val="Normal"/>
    <w:autoRedefine/>
    <w:uiPriority w:val="39"/>
    <w:rsid w:val="007908A6"/>
    <w:pPr>
      <w:spacing w:line="360" w:lineRule="auto"/>
      <w:ind w:left="403"/>
    </w:pPr>
    <w:rPr>
      <w:b/>
    </w:rPr>
  </w:style>
  <w:style w:type="paragraph" w:styleId="TM4">
    <w:name w:val="toc 4"/>
    <w:basedOn w:val="Normal"/>
    <w:next w:val="Normal"/>
    <w:autoRedefine/>
    <w:uiPriority w:val="39"/>
    <w:rsid w:val="007908A6"/>
    <w:pPr>
      <w:spacing w:line="360" w:lineRule="auto"/>
      <w:ind w:left="601"/>
    </w:pPr>
    <w:rPr>
      <w:b/>
      <w:sz w:val="18"/>
    </w:rPr>
  </w:style>
  <w:style w:type="character" w:styleId="Lienhypertexte">
    <w:name w:val="Hyperlink"/>
    <w:uiPriority w:val="99"/>
    <w:rsid w:val="00DE5247"/>
    <w:rPr>
      <w:color w:val="0000FF"/>
      <w:u w:val="single"/>
    </w:rPr>
  </w:style>
  <w:style w:type="character" w:styleId="Marquedecommentaire">
    <w:name w:val="annotation reference"/>
    <w:rsid w:val="00902FBA"/>
    <w:rPr>
      <w:sz w:val="16"/>
      <w:szCs w:val="16"/>
    </w:rPr>
  </w:style>
  <w:style w:type="paragraph" w:styleId="Commentaire">
    <w:name w:val="annotation text"/>
    <w:basedOn w:val="Normal"/>
    <w:semiHidden/>
    <w:rsid w:val="00902FBA"/>
  </w:style>
  <w:style w:type="paragraph" w:styleId="Objetducommentaire">
    <w:name w:val="annotation subject"/>
    <w:basedOn w:val="Commentaire"/>
    <w:next w:val="Commentaire"/>
    <w:semiHidden/>
    <w:rsid w:val="00902FBA"/>
    <w:rPr>
      <w:bCs/>
    </w:rPr>
  </w:style>
  <w:style w:type="paragraph" w:customStyle="1" w:styleId="StyleTitre110ptCentrGauche063cmPremireligne">
    <w:name w:val="Style Titre 1 + 10 pt Centré Gauche :  063 cm Première ligne : ..."/>
    <w:basedOn w:val="Normal"/>
    <w:rsid w:val="001A6B47"/>
    <w:pPr>
      <w:ind w:left="360"/>
      <w:jc w:val="center"/>
    </w:pPr>
    <w:rPr>
      <w:bCs/>
    </w:rPr>
  </w:style>
  <w:style w:type="paragraph" w:customStyle="1" w:styleId="StyleStyleTitre110ptCentrGauche063cmPremireligne">
    <w:name w:val="Style Style Titre 1 + 10 pt Centré Gauche :  063 cm Première ligne ..."/>
    <w:basedOn w:val="Normal"/>
    <w:rsid w:val="006809EA"/>
    <w:rPr>
      <w:u w:val="single"/>
    </w:rPr>
  </w:style>
  <w:style w:type="character" w:customStyle="1" w:styleId="PieddepageCar">
    <w:name w:val="Pied de page Car"/>
    <w:link w:val="Pieddepage"/>
    <w:uiPriority w:val="99"/>
    <w:rsid w:val="00C85571"/>
    <w:rPr>
      <w:rFonts w:ascii="Franklin Gothic Book" w:hAnsi="Franklin Gothic Book"/>
    </w:rPr>
  </w:style>
  <w:style w:type="paragraph" w:styleId="Paragraphedeliste">
    <w:name w:val="List Paragraph"/>
    <w:basedOn w:val="Normal"/>
    <w:uiPriority w:val="34"/>
    <w:qFormat/>
    <w:rsid w:val="00735CC5"/>
    <w:pPr>
      <w:ind w:left="708"/>
      <w:jc w:val="left"/>
    </w:pPr>
    <w:rPr>
      <w:rFonts w:cs="Arial"/>
      <w:bCs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863"/>
    <w:pPr>
      <w:jc w:val="both"/>
    </w:pPr>
    <w:rPr>
      <w:rFonts w:ascii="Franklin Gothic Book" w:hAnsi="Franklin Gothic Book"/>
    </w:rPr>
  </w:style>
  <w:style w:type="paragraph" w:styleId="Titre1">
    <w:name w:val="heading 1"/>
    <w:basedOn w:val="Normal"/>
    <w:next w:val="Normal"/>
    <w:qFormat/>
    <w:rsid w:val="006D4801"/>
    <w:pPr>
      <w:keepNext/>
      <w:numPr>
        <w:ilvl w:val="1"/>
        <w:numId w:val="1"/>
      </w:numPr>
      <w:outlineLvl w:val="0"/>
    </w:pPr>
    <w:rPr>
      <w:caps/>
      <w:sz w:val="22"/>
      <w:szCs w:val="24"/>
      <w:u w:val="single"/>
    </w:rPr>
  </w:style>
  <w:style w:type="paragraph" w:styleId="Titre2">
    <w:name w:val="heading 2"/>
    <w:basedOn w:val="Normal"/>
    <w:next w:val="Normal"/>
    <w:qFormat/>
    <w:rsid w:val="00BE045A"/>
    <w:pPr>
      <w:keepNext/>
      <w:numPr>
        <w:ilvl w:val="2"/>
        <w:numId w:val="1"/>
      </w:numPr>
      <w:outlineLvl w:val="1"/>
    </w:pPr>
    <w:rPr>
      <w:smallCaps/>
      <w:u w:val="single"/>
    </w:rPr>
  </w:style>
  <w:style w:type="paragraph" w:styleId="Titre3">
    <w:name w:val="heading 3"/>
    <w:basedOn w:val="Normal"/>
    <w:next w:val="Normal"/>
    <w:qFormat/>
    <w:rsid w:val="00DE7A50"/>
    <w:pPr>
      <w:keepNext/>
      <w:numPr>
        <w:ilvl w:val="3"/>
        <w:numId w:val="1"/>
      </w:numPr>
      <w:outlineLvl w:val="2"/>
    </w:pPr>
    <w:rPr>
      <w:szCs w:val="40"/>
      <w:u w:val="single"/>
    </w:rPr>
  </w:style>
  <w:style w:type="paragraph" w:styleId="Titre4">
    <w:name w:val="heading 4"/>
    <w:basedOn w:val="Normal"/>
    <w:next w:val="Normal"/>
    <w:qFormat/>
    <w:rsid w:val="00BD670B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Titre5">
    <w:name w:val="heading 5"/>
    <w:basedOn w:val="Normal"/>
    <w:next w:val="Normal"/>
    <w:qFormat/>
    <w:rsid w:val="00BD670B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D670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BD670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BD670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BD67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tabs>
        <w:tab w:val="left" w:pos="1206"/>
        <w:tab w:val="left" w:pos="1809"/>
      </w:tabs>
      <w:spacing w:line="360" w:lineRule="auto"/>
      <w:ind w:left="1206"/>
    </w:pPr>
    <w:rPr>
      <w:b/>
      <w:bCs/>
    </w:rPr>
  </w:style>
  <w:style w:type="paragraph" w:styleId="Retraitcorpsdetexte2">
    <w:name w:val="Body Text Indent 2"/>
    <w:basedOn w:val="Normal"/>
    <w:pPr>
      <w:ind w:left="1407" w:firstLine="33"/>
    </w:pPr>
    <w:rPr>
      <w:b/>
    </w:rPr>
  </w:style>
  <w:style w:type="paragraph" w:styleId="Retraitcorpsdetexte3">
    <w:name w:val="Body Text Indent 3"/>
    <w:basedOn w:val="Normal"/>
    <w:pPr>
      <w:ind w:left="1608" w:hanging="168"/>
    </w:pPr>
    <w:rPr>
      <w:b/>
    </w:rPr>
  </w:style>
  <w:style w:type="paragraph" w:styleId="Corpsdetexte">
    <w:name w:val="Body Text"/>
    <w:basedOn w:val="Normal"/>
    <w:pPr>
      <w:jc w:val="center"/>
    </w:pPr>
    <w:rPr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rsid w:val="00C41501"/>
    <w:pPr>
      <w:ind w:left="900" w:right="522"/>
    </w:pPr>
    <w:rPr>
      <w:rFonts w:ascii="Times New Roman" w:hAnsi="Times New Roman"/>
      <w:b/>
      <w:sz w:val="22"/>
      <w:szCs w:val="24"/>
    </w:rPr>
  </w:style>
  <w:style w:type="table" w:styleId="Grilledutableau">
    <w:name w:val="Table Grid"/>
    <w:basedOn w:val="TableauNormal"/>
    <w:rsid w:val="00A0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Normal"/>
    <w:rsid w:val="007908A6"/>
    <w:pPr>
      <w:numPr>
        <w:numId w:val="1"/>
      </w:numPr>
    </w:pPr>
    <w:rPr>
      <w:bCs/>
      <w:sz w:val="24"/>
      <w:u w:val="double"/>
    </w:rPr>
  </w:style>
  <w:style w:type="character" w:customStyle="1" w:styleId="Sous-titre1">
    <w:name w:val="Sous-titre 1"/>
    <w:rsid w:val="007D6567"/>
    <w:rPr>
      <w:rFonts w:ascii="Franklin Gothic Book" w:hAnsi="Franklin Gothic Book"/>
      <w:bCs/>
      <w:smallCaps/>
      <w:sz w:val="20"/>
      <w:u w:val="single"/>
    </w:rPr>
  </w:style>
  <w:style w:type="paragraph" w:customStyle="1" w:styleId="Sous-titre2">
    <w:name w:val="Sous-titre 2"/>
    <w:basedOn w:val="Normal"/>
    <w:rsid w:val="007D6567"/>
    <w:pPr>
      <w:spacing w:line="360" w:lineRule="auto"/>
    </w:pPr>
    <w:rPr>
      <w:bCs/>
      <w:smallCaps/>
      <w:u w:val="single"/>
    </w:rPr>
  </w:style>
  <w:style w:type="character" w:customStyle="1" w:styleId="Sous-titre3">
    <w:name w:val="Sous-titre 3"/>
    <w:rsid w:val="00D049EC"/>
    <w:rPr>
      <w:rFonts w:ascii="Franklin Gothic Book" w:hAnsi="Franklin Gothic Book"/>
      <w:bCs/>
      <w:smallCaps/>
      <w:sz w:val="20"/>
      <w:u w:val="single"/>
    </w:rPr>
  </w:style>
  <w:style w:type="paragraph" w:customStyle="1" w:styleId="Sous-titre4">
    <w:name w:val="Sous-titre 4"/>
    <w:basedOn w:val="Normal"/>
    <w:rsid w:val="00D049EC"/>
    <w:pPr>
      <w:spacing w:line="360" w:lineRule="auto"/>
      <w:ind w:left="2010"/>
    </w:pPr>
    <w:rPr>
      <w:bCs/>
      <w:u w:val="single"/>
    </w:rPr>
  </w:style>
  <w:style w:type="paragraph" w:customStyle="1" w:styleId="StyleTitre3">
    <w:name w:val="Style Titre 3"/>
    <w:basedOn w:val="Titre3"/>
    <w:rsid w:val="00A270CA"/>
    <w:pPr>
      <w:jc w:val="left"/>
    </w:pPr>
    <w:rPr>
      <w:bCs/>
      <w:szCs w:val="20"/>
    </w:rPr>
  </w:style>
  <w:style w:type="paragraph" w:styleId="TM1">
    <w:name w:val="toc 1"/>
    <w:basedOn w:val="Normal"/>
    <w:next w:val="Normal"/>
    <w:autoRedefine/>
    <w:uiPriority w:val="39"/>
    <w:rsid w:val="007908A6"/>
    <w:pPr>
      <w:tabs>
        <w:tab w:val="right" w:leader="dot" w:pos="9226"/>
      </w:tabs>
      <w:spacing w:line="480" w:lineRule="auto"/>
    </w:pPr>
    <w:rPr>
      <w:sz w:val="24"/>
    </w:rPr>
  </w:style>
  <w:style w:type="paragraph" w:styleId="TM2">
    <w:name w:val="toc 2"/>
    <w:basedOn w:val="Normal"/>
    <w:next w:val="Normal"/>
    <w:autoRedefine/>
    <w:uiPriority w:val="39"/>
    <w:rsid w:val="007908A6"/>
    <w:pPr>
      <w:spacing w:line="360" w:lineRule="auto"/>
      <w:ind w:left="198"/>
    </w:pPr>
    <w:rPr>
      <w:b/>
      <w:sz w:val="22"/>
    </w:rPr>
  </w:style>
  <w:style w:type="paragraph" w:styleId="TM3">
    <w:name w:val="toc 3"/>
    <w:basedOn w:val="Normal"/>
    <w:next w:val="Normal"/>
    <w:autoRedefine/>
    <w:uiPriority w:val="39"/>
    <w:rsid w:val="007908A6"/>
    <w:pPr>
      <w:spacing w:line="360" w:lineRule="auto"/>
      <w:ind w:left="403"/>
    </w:pPr>
    <w:rPr>
      <w:b/>
    </w:rPr>
  </w:style>
  <w:style w:type="paragraph" w:styleId="TM4">
    <w:name w:val="toc 4"/>
    <w:basedOn w:val="Normal"/>
    <w:next w:val="Normal"/>
    <w:autoRedefine/>
    <w:uiPriority w:val="39"/>
    <w:rsid w:val="007908A6"/>
    <w:pPr>
      <w:spacing w:line="360" w:lineRule="auto"/>
      <w:ind w:left="601"/>
    </w:pPr>
    <w:rPr>
      <w:b/>
      <w:sz w:val="18"/>
    </w:rPr>
  </w:style>
  <w:style w:type="character" w:styleId="Lienhypertexte">
    <w:name w:val="Hyperlink"/>
    <w:uiPriority w:val="99"/>
    <w:rsid w:val="00DE5247"/>
    <w:rPr>
      <w:color w:val="0000FF"/>
      <w:u w:val="single"/>
    </w:rPr>
  </w:style>
  <w:style w:type="character" w:styleId="Marquedecommentaire">
    <w:name w:val="annotation reference"/>
    <w:rsid w:val="00902FBA"/>
    <w:rPr>
      <w:sz w:val="16"/>
      <w:szCs w:val="16"/>
    </w:rPr>
  </w:style>
  <w:style w:type="paragraph" w:styleId="Commentaire">
    <w:name w:val="annotation text"/>
    <w:basedOn w:val="Normal"/>
    <w:semiHidden/>
    <w:rsid w:val="00902FBA"/>
  </w:style>
  <w:style w:type="paragraph" w:styleId="Objetducommentaire">
    <w:name w:val="annotation subject"/>
    <w:basedOn w:val="Commentaire"/>
    <w:next w:val="Commentaire"/>
    <w:semiHidden/>
    <w:rsid w:val="00902FBA"/>
    <w:rPr>
      <w:bCs/>
    </w:rPr>
  </w:style>
  <w:style w:type="paragraph" w:customStyle="1" w:styleId="StyleTitre110ptCentrGauche063cmPremireligne">
    <w:name w:val="Style Titre 1 + 10 pt Centré Gauche :  063 cm Première ligne : ..."/>
    <w:basedOn w:val="Normal"/>
    <w:rsid w:val="001A6B47"/>
    <w:pPr>
      <w:ind w:left="360"/>
      <w:jc w:val="center"/>
    </w:pPr>
    <w:rPr>
      <w:bCs/>
    </w:rPr>
  </w:style>
  <w:style w:type="paragraph" w:customStyle="1" w:styleId="StyleStyleTitre110ptCentrGauche063cmPremireligne">
    <w:name w:val="Style Style Titre 1 + 10 pt Centré Gauche :  063 cm Première ligne ..."/>
    <w:basedOn w:val="Normal"/>
    <w:rsid w:val="006809EA"/>
    <w:rPr>
      <w:u w:val="single"/>
    </w:rPr>
  </w:style>
  <w:style w:type="character" w:customStyle="1" w:styleId="PieddepageCar">
    <w:name w:val="Pied de page Car"/>
    <w:link w:val="Pieddepage"/>
    <w:uiPriority w:val="99"/>
    <w:rsid w:val="00C85571"/>
    <w:rPr>
      <w:rFonts w:ascii="Franklin Gothic Book" w:hAnsi="Franklin Gothic Book"/>
    </w:rPr>
  </w:style>
  <w:style w:type="paragraph" w:styleId="Paragraphedeliste">
    <w:name w:val="List Paragraph"/>
    <w:basedOn w:val="Normal"/>
    <w:uiPriority w:val="34"/>
    <w:qFormat/>
    <w:rsid w:val="00735CC5"/>
    <w:pPr>
      <w:ind w:left="708"/>
      <w:jc w:val="left"/>
    </w:pPr>
    <w:rPr>
      <w:rFonts w:cs="Arial"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8283-86A7-43D0-BC99-3B86C1BB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TRANSFERT DE COMPETENCE ECLAIRAGE</vt:lpstr>
    </vt:vector>
  </TitlesOfParts>
  <Company>Sydev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TRANSFERT DE COMPETENCE ECLAIRAGE</dc:title>
  <dc:creator>V.Herbreteau</dc:creator>
  <cp:lastModifiedBy>LANDREIN Philippe</cp:lastModifiedBy>
  <cp:revision>4</cp:revision>
  <cp:lastPrinted>2014-07-09T08:36:00Z</cp:lastPrinted>
  <dcterms:created xsi:type="dcterms:W3CDTF">2022-06-28T08:49:00Z</dcterms:created>
  <dcterms:modified xsi:type="dcterms:W3CDTF">2022-06-28T08:58:00Z</dcterms:modified>
</cp:coreProperties>
</file>